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43D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3D43F778">
            <w:pPr>
              <w:spacing w:line="440" w:lineRule="exact"/>
              <w:jc w:val="center"/>
              <w:rPr>
                <w:rFonts w:ascii="Calibri" w:hAnsi="Calibri" w:eastAsia="宋体" w:cs="Times New Roman"/>
                <w:szCs w:val="24"/>
              </w:rPr>
            </w:pPr>
            <w:bookmarkStart w:id="0" w:name="_GoBack"/>
            <w:bookmarkEnd w:id="0"/>
            <w:r>
              <w:rPr>
                <w:rFonts w:hint="eastAsia" w:ascii="宋体" w:hAnsi="宋体" w:eastAsia="宋体" w:cs="Times New Roman"/>
                <w:b/>
                <w:bCs/>
                <w:color w:val="000000"/>
                <w:sz w:val="28"/>
                <w:szCs w:val="24"/>
              </w:rPr>
              <w:t>课  题</w:t>
            </w:r>
          </w:p>
        </w:tc>
        <w:tc>
          <w:tcPr>
            <w:tcW w:w="4394" w:type="dxa"/>
            <w:shd w:val="clear" w:color="auto" w:fill="auto"/>
            <w:vAlign w:val="center"/>
          </w:tcPr>
          <w:p w14:paraId="737989FC">
            <w:pPr>
              <w:spacing w:line="440" w:lineRule="exact"/>
              <w:jc w:val="center"/>
              <w:rPr>
                <w:rFonts w:hint="eastAsia" w:ascii="宋体" w:hAnsi="宋体" w:eastAsia="宋体" w:cs="Times New Roman"/>
                <w:sz w:val="30"/>
                <w:szCs w:val="30"/>
              </w:rPr>
            </w:pPr>
            <w:r>
              <w:rPr>
                <w:rFonts w:hint="eastAsia" w:ascii="宋体" w:hAnsi="宋体" w:eastAsia="宋体" w:cs="Times New Roman"/>
                <w:sz w:val="28"/>
                <w:szCs w:val="30"/>
              </w:rPr>
              <w:t>14 我要的是葫芦</w:t>
            </w:r>
          </w:p>
        </w:tc>
        <w:tc>
          <w:tcPr>
            <w:tcW w:w="1843" w:type="dxa"/>
            <w:shd w:val="clear" w:color="auto" w:fill="auto"/>
            <w:vAlign w:val="center"/>
          </w:tcPr>
          <w:p w14:paraId="18AF8F1F">
            <w:pPr>
              <w:spacing w:line="440" w:lineRule="exact"/>
              <w:jc w:val="center"/>
              <w:rPr>
                <w:rFonts w:ascii="Calibri" w:hAnsi="Calibri" w:eastAsia="宋体" w:cs="Times New Roman"/>
                <w:szCs w:val="24"/>
              </w:rPr>
            </w:pPr>
            <w:r>
              <w:rPr>
                <w:rFonts w:hint="eastAsia" w:ascii="宋体" w:hAnsi="宋体" w:eastAsia="宋体" w:cs="Times New Roman"/>
                <w:b/>
                <w:bCs/>
                <w:color w:val="000000"/>
                <w:sz w:val="28"/>
                <w:szCs w:val="24"/>
              </w:rPr>
              <w:t>主备教师</w:t>
            </w:r>
          </w:p>
        </w:tc>
        <w:tc>
          <w:tcPr>
            <w:tcW w:w="2516" w:type="dxa"/>
            <w:gridSpan w:val="2"/>
            <w:shd w:val="clear" w:color="auto" w:fill="auto"/>
            <w:vAlign w:val="center"/>
          </w:tcPr>
          <w:p w14:paraId="2212546E">
            <w:pPr>
              <w:spacing w:line="480" w:lineRule="auto"/>
              <w:jc w:val="center"/>
              <w:rPr>
                <w:rFonts w:ascii="Calibri" w:hAnsi="Calibri" w:eastAsia="宋体" w:cs="Times New Roman"/>
                <w:szCs w:val="24"/>
              </w:rPr>
            </w:pPr>
          </w:p>
        </w:tc>
      </w:tr>
      <w:tr w14:paraId="4A17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087C6E">
            <w:pPr>
              <w:spacing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【核心素养目标】</w:t>
            </w:r>
          </w:p>
          <w:p w14:paraId="4D9A5643">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文化自信：</w:t>
            </w:r>
            <w:r>
              <w:rPr>
                <w:rFonts w:hint="eastAsia" w:ascii="宋体" w:hAnsi="宋体" w:eastAsia="宋体" w:cs="宋体"/>
                <w:bCs/>
                <w:kern w:val="0"/>
                <w:sz w:val="24"/>
                <w:szCs w:val="24"/>
              </w:rPr>
              <w:t>随文识字，随文理解和会认11个汉字，会写8个汉字。</w:t>
            </w:r>
          </w:p>
          <w:p w14:paraId="34EC1B10">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语言运用：</w:t>
            </w:r>
            <w:r>
              <w:rPr>
                <w:rFonts w:hint="eastAsia" w:ascii="宋体" w:hAnsi="宋体" w:eastAsia="宋体" w:cs="宋体"/>
                <w:bCs/>
                <w:kern w:val="0"/>
                <w:sz w:val="24"/>
                <w:szCs w:val="24"/>
              </w:rPr>
              <w:t>正确、流利、有感情地朗读课文，理解课文内容。</w:t>
            </w:r>
          </w:p>
          <w:p w14:paraId="60D6FCAB">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思维能力：</w:t>
            </w:r>
            <w:r>
              <w:rPr>
                <w:rFonts w:hint="eastAsia" w:ascii="宋体" w:hAnsi="宋体" w:eastAsia="宋体" w:cs="宋体"/>
                <w:bCs/>
                <w:kern w:val="0"/>
                <w:sz w:val="24"/>
                <w:szCs w:val="24"/>
              </w:rPr>
              <w:t>通过课文的学习懂得做任何事都要注意事物之间的联系。</w:t>
            </w:r>
          </w:p>
          <w:p w14:paraId="457F922B">
            <w:pPr>
              <w:spacing w:line="360" w:lineRule="auto"/>
              <w:ind w:firstLine="482" w:firstLineChars="200"/>
              <w:jc w:val="left"/>
              <w:rPr>
                <w:rFonts w:hint="eastAsia" w:ascii="宋体" w:hAnsi="宋体" w:eastAsia="宋体" w:cs="Times New Roman"/>
                <w:b/>
                <w:bCs/>
                <w:color w:val="000000"/>
                <w:sz w:val="24"/>
                <w:szCs w:val="24"/>
              </w:rPr>
            </w:pPr>
            <w:r>
              <w:rPr>
                <w:rFonts w:hint="eastAsia" w:ascii="宋体" w:hAnsi="宋体" w:eastAsia="宋体" w:cs="宋体"/>
                <w:b/>
                <w:bCs/>
                <w:kern w:val="0"/>
                <w:sz w:val="24"/>
                <w:szCs w:val="24"/>
              </w:rPr>
              <w:t>审美创造：</w:t>
            </w:r>
            <w:r>
              <w:rPr>
                <w:rFonts w:hint="eastAsia" w:ascii="宋体" w:hAnsi="宋体" w:eastAsia="宋体" w:cs="宋体"/>
                <w:bCs/>
                <w:kern w:val="0"/>
                <w:sz w:val="24"/>
                <w:szCs w:val="24"/>
              </w:rPr>
              <w:t>通过自己的感受、理解，用分角色朗读的方法读课文，感受课文的文字美及语文学习的乐趣。</w:t>
            </w:r>
          </w:p>
        </w:tc>
      </w:tr>
      <w:tr w14:paraId="5CBE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3078896">
            <w:pPr>
              <w:spacing w:line="440" w:lineRule="exact"/>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【课前解析】</w:t>
            </w:r>
          </w:p>
          <w:p w14:paraId="6AC73929">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《我要的是葫芦》是</w:t>
            </w:r>
            <w:r>
              <w:rPr>
                <w:rFonts w:asciiTheme="minorEastAsia" w:hAnsiTheme="minorEastAsia"/>
                <w:sz w:val="24"/>
                <w:szCs w:val="24"/>
              </w:rPr>
              <w:t>一</w:t>
            </w:r>
            <w:r>
              <w:rPr>
                <w:rFonts w:hint="eastAsia" w:asciiTheme="minorEastAsia" w:hAnsiTheme="minorEastAsia"/>
                <w:sz w:val="24"/>
                <w:szCs w:val="24"/>
              </w:rPr>
              <w:t>则篇幅短小、语言精炼的寓言故事。故事讲述了一个人只想</w:t>
            </w:r>
            <w:r>
              <w:rPr>
                <w:rFonts w:asciiTheme="minorEastAsia" w:hAnsiTheme="minorEastAsia"/>
                <w:sz w:val="24"/>
                <w:szCs w:val="24"/>
              </w:rPr>
              <w:t>要</w:t>
            </w:r>
            <w:r>
              <w:rPr>
                <w:rFonts w:hint="eastAsia" w:asciiTheme="minorEastAsia" w:hAnsiTheme="minorEastAsia"/>
                <w:sz w:val="24"/>
                <w:szCs w:val="24"/>
              </w:rPr>
              <w:t>葫芦，却对叶子上的蚜虫置之不理，导致小葫芦都落光了的故事。利用课后题思考种葫芦的人一个葫芦都没得到的原因，促使学生从故事中得到看问题要注意事物之间的联系的道理，很</w:t>
            </w:r>
            <w:r>
              <w:rPr>
                <w:rFonts w:asciiTheme="minorEastAsia" w:hAnsiTheme="minorEastAsia"/>
                <w:sz w:val="24"/>
                <w:szCs w:val="24"/>
              </w:rPr>
              <w:t>好地契合</w:t>
            </w:r>
            <w:r>
              <w:rPr>
                <w:rFonts w:hint="eastAsia" w:asciiTheme="minorEastAsia" w:hAnsiTheme="minorEastAsia"/>
                <w:sz w:val="24"/>
                <w:szCs w:val="24"/>
              </w:rPr>
              <w:t>本单元</w:t>
            </w:r>
            <w:r>
              <w:rPr>
                <w:rFonts w:asciiTheme="minorEastAsia" w:hAnsiTheme="minorEastAsia"/>
                <w:sz w:val="24"/>
                <w:szCs w:val="24"/>
              </w:rPr>
              <w:t>“</w:t>
            </w:r>
            <w:r>
              <w:rPr>
                <w:rFonts w:hint="eastAsia" w:asciiTheme="minorEastAsia" w:hAnsiTheme="minorEastAsia"/>
                <w:sz w:val="24"/>
                <w:szCs w:val="24"/>
              </w:rPr>
              <w:t>思维方法</w:t>
            </w:r>
            <w:r>
              <w:rPr>
                <w:rFonts w:asciiTheme="minorEastAsia" w:hAnsiTheme="minorEastAsia"/>
                <w:sz w:val="24"/>
                <w:szCs w:val="24"/>
              </w:rPr>
              <w:t>”</w:t>
            </w:r>
            <w:r>
              <w:rPr>
                <w:rFonts w:hint="eastAsia" w:asciiTheme="minorEastAsia" w:hAnsiTheme="minorEastAsia"/>
                <w:sz w:val="24"/>
                <w:szCs w:val="24"/>
              </w:rPr>
              <w:t>主题。</w:t>
            </w:r>
          </w:p>
          <w:p w14:paraId="77E8D9F2">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关注课题：</w:t>
            </w:r>
            <w:r>
              <w:rPr>
                <w:rFonts w:hint="eastAsia" w:ascii="宋体" w:hAnsi="宋体" w:eastAsia="宋体"/>
                <w:sz w:val="24"/>
                <w:szCs w:val="24"/>
              </w:rPr>
              <w:t>课文按照事情的发展顺序，以“我</w:t>
            </w:r>
            <w:r>
              <w:rPr>
                <w:rFonts w:ascii="宋体" w:hAnsi="宋体" w:eastAsia="宋体"/>
                <w:sz w:val="24"/>
                <w:szCs w:val="24"/>
              </w:rPr>
              <w:t>要的</w:t>
            </w:r>
            <w:r>
              <w:rPr>
                <w:rFonts w:hint="eastAsia" w:ascii="宋体" w:hAnsi="宋体" w:eastAsia="宋体"/>
                <w:sz w:val="24"/>
                <w:szCs w:val="24"/>
              </w:rPr>
              <w:t>”葫芦的生长变化为线索，讲述了一个可笑但令人深思的故事。</w:t>
            </w:r>
          </w:p>
          <w:p w14:paraId="3AFE0317">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关注课文：</w:t>
            </w:r>
            <w:r>
              <w:rPr>
                <w:rFonts w:hint="eastAsia" w:ascii="宋体" w:hAnsi="宋体" w:eastAsia="宋体"/>
                <w:sz w:val="24"/>
                <w:szCs w:val="24"/>
              </w:rPr>
              <w:t>第1自然段描写了葫芦良好</w:t>
            </w:r>
            <w:r>
              <w:rPr>
                <w:rFonts w:ascii="宋体" w:hAnsi="宋体" w:eastAsia="宋体"/>
                <w:sz w:val="24"/>
                <w:szCs w:val="24"/>
              </w:rPr>
              <w:t>的</w:t>
            </w:r>
            <w:r>
              <w:rPr>
                <w:rFonts w:hint="eastAsia" w:ascii="宋体" w:hAnsi="宋体" w:eastAsia="宋体"/>
                <w:sz w:val="24"/>
                <w:szCs w:val="24"/>
              </w:rPr>
              <w:t>长势，也</w:t>
            </w:r>
            <w:r>
              <w:rPr>
                <w:rFonts w:ascii="宋体" w:hAnsi="宋体" w:eastAsia="宋体"/>
                <w:sz w:val="24"/>
                <w:szCs w:val="24"/>
              </w:rPr>
              <w:t>表现出</w:t>
            </w:r>
            <w:r>
              <w:rPr>
                <w:rFonts w:hint="eastAsia" w:ascii="宋体" w:hAnsi="宋体" w:eastAsia="宋体"/>
                <w:sz w:val="24"/>
                <w:szCs w:val="24"/>
              </w:rPr>
              <w:t>种葫芦人高兴的心情和对葫芦的喜爱之情。</w:t>
            </w:r>
          </w:p>
          <w:p w14:paraId="3DC94BAB">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第2至3自然段是故事的发展过程。种葫芦人对叶子上生了蚜虫一点儿也不在意，眼睛只盯着小葫芦。“有几个虫子怕什么!”“盯着小葫芦”时的心理活动和自言自语表达了对蚜虫的不屑，他的眼里只有葫芦，没有蚜虫和叶子。他只希望小葫芦能快点长，长得比南瓜还要大才好。邻居的劝告和种葫芦人的不以为然形成对比，预示着最后得不到葫芦是必然结果。</w:t>
            </w:r>
          </w:p>
          <w:p w14:paraId="6E68AF71">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第4自然段是故事的结局，讲由于种葫芦人不懂叶子和葫芦是有联系的，任由叶子上的蚜虫越来越多，到头来小葫芦</w:t>
            </w:r>
            <w:r>
              <w:rPr>
                <w:rFonts w:ascii="宋体" w:hAnsi="宋体" w:eastAsia="宋体"/>
                <w:sz w:val="24"/>
                <w:szCs w:val="24"/>
              </w:rPr>
              <w:t>掉光而一无所获</w:t>
            </w:r>
            <w:r>
              <w:rPr>
                <w:rFonts w:hint="eastAsia" w:ascii="宋体" w:hAnsi="宋体" w:eastAsia="宋体"/>
                <w:sz w:val="24"/>
                <w:szCs w:val="24"/>
              </w:rPr>
              <w:t>。</w:t>
            </w:r>
          </w:p>
          <w:p w14:paraId="411F7777">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关注生字：</w:t>
            </w:r>
            <w:r>
              <w:rPr>
                <w:rFonts w:hint="eastAsia" w:ascii="宋体" w:hAnsi="宋体" w:eastAsia="宋体"/>
                <w:sz w:val="24"/>
                <w:szCs w:val="24"/>
              </w:rPr>
              <w:t>本课需要认识“葫、芦”等1</w:t>
            </w:r>
            <w:r>
              <w:rPr>
                <w:rFonts w:ascii="宋体" w:hAnsi="宋体" w:eastAsia="宋体"/>
                <w:sz w:val="24"/>
                <w:szCs w:val="24"/>
              </w:rPr>
              <w:t>1</w:t>
            </w:r>
            <w:r>
              <w:rPr>
                <w:rFonts w:hint="eastAsia" w:ascii="宋体" w:hAnsi="宋体" w:eastAsia="宋体"/>
                <w:sz w:val="24"/>
                <w:szCs w:val="24"/>
              </w:rPr>
              <w:t>个生字，因为生字都是合体字，可采用熟字加偏旁的方法掌握。本课需要书写“棵、谢”等10个生字，可以根据字的结构进行归类学习，从整体上把握书写规律。如“棵、次、盯、呢、治、怪”都是</w:t>
            </w:r>
            <w:r>
              <w:rPr>
                <w:rFonts w:ascii="宋体" w:hAnsi="宋体" w:eastAsia="宋体"/>
                <w:sz w:val="24"/>
                <w:szCs w:val="24"/>
              </w:rPr>
              <w:t>左窄右宽，</w:t>
            </w:r>
            <w:r>
              <w:rPr>
                <w:rFonts w:hint="eastAsia" w:ascii="宋体" w:hAnsi="宋体" w:eastAsia="宋体"/>
                <w:sz w:val="24"/>
                <w:szCs w:val="24"/>
              </w:rPr>
              <w:t>“邻”左右基本等宽，左边“令”的第二笔捺变点，“言”最上面的横要写的长而平正</w:t>
            </w:r>
            <w:r>
              <w:rPr>
                <w:rFonts w:ascii="宋体" w:hAnsi="宋体" w:eastAsia="宋体"/>
                <w:sz w:val="24"/>
                <w:szCs w:val="24"/>
              </w:rPr>
              <w:t>。</w:t>
            </w:r>
          </w:p>
          <w:p w14:paraId="130FB5D1">
            <w:pPr>
              <w:spacing w:line="440" w:lineRule="exact"/>
              <w:ind w:firstLine="482" w:firstLineChars="200"/>
              <w:jc w:val="left"/>
              <w:rPr>
                <w:rFonts w:ascii="Calibri" w:hAnsi="Calibri" w:eastAsia="宋体" w:cs="Times New Roman"/>
                <w:szCs w:val="24"/>
              </w:rPr>
            </w:pPr>
            <w:r>
              <w:rPr>
                <w:rFonts w:hint="eastAsia" w:ascii="宋体" w:hAnsi="宋体" w:eastAsia="宋体"/>
                <w:b/>
                <w:sz w:val="24"/>
                <w:szCs w:val="24"/>
              </w:rPr>
              <w:t>关注词语：</w:t>
            </w:r>
            <w:r>
              <w:rPr>
                <w:rFonts w:hint="eastAsia" w:ascii="宋体" w:hAnsi="宋体" w:eastAsia="宋体"/>
                <w:sz w:val="24"/>
                <w:szCs w:val="24"/>
              </w:rPr>
              <w:t>“</w:t>
            </w:r>
            <w:r>
              <w:rPr>
                <w:rFonts w:hint="eastAsia" w:asciiTheme="minorEastAsia" w:hAnsiTheme="minorEastAsia"/>
                <w:sz w:val="24"/>
                <w:szCs w:val="24"/>
              </w:rPr>
              <w:t>从前、细长、可爱、每天、自言自语、南瓜、邻居、奇怪</w:t>
            </w:r>
            <w:r>
              <w:rPr>
                <w:rFonts w:hint="eastAsia" w:ascii="宋体" w:hAnsi="宋体" w:eastAsia="宋体"/>
                <w:sz w:val="24"/>
                <w:szCs w:val="24"/>
              </w:rPr>
              <w:t>”</w:t>
            </w:r>
            <w:r>
              <w:rPr>
                <w:rFonts w:hint="eastAsia" w:asciiTheme="minorEastAsia" w:hAnsiTheme="minorEastAsia"/>
                <w:sz w:val="24"/>
                <w:szCs w:val="24"/>
              </w:rPr>
              <w:t>。可以运用多种方法帮助学生理解记忆。联系上下文</w:t>
            </w:r>
            <w:r>
              <w:rPr>
                <w:rFonts w:asciiTheme="minorEastAsia" w:hAnsiTheme="minorEastAsia"/>
                <w:sz w:val="24"/>
                <w:szCs w:val="24"/>
              </w:rPr>
              <w:t>理解</w:t>
            </w:r>
            <w:r>
              <w:rPr>
                <w:rFonts w:hint="eastAsia" w:asciiTheme="minorEastAsia" w:hAnsiTheme="minorEastAsia"/>
                <w:sz w:val="24"/>
                <w:szCs w:val="24"/>
              </w:rPr>
              <w:t>“自言自语”。</w:t>
            </w:r>
            <w:r>
              <w:rPr>
                <w:rFonts w:asciiTheme="minorEastAsia" w:hAnsiTheme="minorEastAsia"/>
                <w:sz w:val="24"/>
                <w:szCs w:val="24"/>
              </w:rPr>
              <w:t xml:space="preserve"> </w:t>
            </w:r>
          </w:p>
        </w:tc>
      </w:tr>
      <w:tr w14:paraId="716A1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DB73020">
            <w:pPr>
              <w:spacing w:line="440" w:lineRule="exact"/>
              <w:rPr>
                <w:rFonts w:hint="eastAsia" w:ascii="宋体" w:hAnsi="宋体" w:eastAsia="宋体" w:cs="宋体"/>
                <w:b/>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教学目标</w:t>
            </w:r>
            <w:r>
              <w:rPr>
                <w:rFonts w:hint="eastAsia" w:ascii="宋体" w:hAnsi="宋体" w:eastAsia="宋体" w:cs="宋体"/>
                <w:color w:val="000000"/>
                <w:sz w:val="24"/>
                <w:szCs w:val="24"/>
              </w:rPr>
              <w:t>】</w:t>
            </w:r>
          </w:p>
          <w:p w14:paraId="263ABD42">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 认识“葫、芦”等11个生字，会写“棵、谢”等10个字，会写“从前、细长”等8个词语。</w:t>
            </w:r>
          </w:p>
          <w:p w14:paraId="367B66F7">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2.能正确、流利地朗读课文。通过对比朗读，体会反问句表达的强烈语气。</w:t>
            </w:r>
          </w:p>
          <w:p w14:paraId="17BE0F9F">
            <w:pPr>
              <w:spacing w:line="440" w:lineRule="exact"/>
              <w:ind w:firstLine="480" w:firstLineChars="200"/>
              <w:jc w:val="left"/>
              <w:rPr>
                <w:rFonts w:hint="eastAsia" w:ascii="宋体" w:hAnsi="宋体" w:eastAsia="宋体" w:cs="宋体"/>
                <w:kern w:val="0"/>
                <w:sz w:val="24"/>
                <w:szCs w:val="24"/>
                <w:lang w:bidi="ar"/>
              </w:rPr>
            </w:pPr>
            <w:r>
              <w:rPr>
                <w:rFonts w:hint="eastAsia" w:asciiTheme="minorEastAsia" w:hAnsiTheme="minorEastAsia"/>
                <w:sz w:val="24"/>
                <w:szCs w:val="24"/>
              </w:rPr>
              <w:t>3.了解种葫芦的人最后没有得到葫芦的原因，初步懂得看问题要注意事物之间联系的道理。</w:t>
            </w:r>
          </w:p>
        </w:tc>
      </w:tr>
      <w:tr w14:paraId="0A87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D40FED7">
            <w:pPr>
              <w:spacing w:line="440" w:lineRule="exact"/>
              <w:rPr>
                <w:rFonts w:hint="eastAsia" w:ascii="宋体" w:hAnsi="宋体" w:eastAsia="宋体" w:cs="宋体"/>
                <w:b/>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教学重点</w:t>
            </w:r>
            <w:r>
              <w:rPr>
                <w:rFonts w:hint="eastAsia" w:ascii="宋体" w:hAnsi="宋体" w:eastAsia="宋体" w:cs="宋体"/>
                <w:color w:val="000000"/>
                <w:sz w:val="24"/>
                <w:szCs w:val="24"/>
              </w:rPr>
              <w:t>】</w:t>
            </w:r>
          </w:p>
          <w:p w14:paraId="70F6264E">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w:t>
            </w:r>
            <w:r>
              <w:rPr>
                <w:rFonts w:hint="eastAsia" w:asciiTheme="minorEastAsia" w:hAnsiTheme="minorEastAsia"/>
                <w:sz w:val="24"/>
                <w:szCs w:val="24"/>
              </w:rPr>
              <w:t>认识“葫、芦”等11个生字，会写 “棵、谢”等10个字，会写“从前、细长”等8个词语。</w:t>
            </w:r>
          </w:p>
          <w:p w14:paraId="117D2F30">
            <w:pPr>
              <w:spacing w:line="440" w:lineRule="exact"/>
              <w:ind w:firstLine="480" w:firstLineChars="200"/>
              <w:jc w:val="left"/>
              <w:rPr>
                <w:rFonts w:hint="eastAsia" w:ascii="宋体" w:hAnsi="宋体" w:eastAsia="宋体" w:cs="Times New Roman"/>
                <w:sz w:val="24"/>
                <w:szCs w:val="24"/>
              </w:rPr>
            </w:pPr>
            <w:r>
              <w:rPr>
                <w:rFonts w:hint="eastAsia" w:asciiTheme="minorEastAsia" w:hAnsiTheme="minorEastAsia"/>
                <w:sz w:val="24"/>
                <w:szCs w:val="24"/>
              </w:rPr>
              <w:t>2</w:t>
            </w:r>
            <w:r>
              <w:rPr>
                <w:rFonts w:asciiTheme="minorEastAsia" w:hAnsiTheme="minorEastAsia"/>
                <w:sz w:val="24"/>
                <w:szCs w:val="24"/>
              </w:rPr>
              <w:t>.了解课文内容，体会反问句、感叹句与陈述句的表达特点。</w:t>
            </w:r>
          </w:p>
        </w:tc>
      </w:tr>
      <w:tr w14:paraId="6781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D193F5D">
            <w:pPr>
              <w:spacing w:line="440" w:lineRule="exac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【教学难点】</w:t>
            </w:r>
          </w:p>
          <w:p w14:paraId="6CA09505">
            <w:pPr>
              <w:spacing w:line="360" w:lineRule="auto"/>
              <w:ind w:firstLine="480" w:firstLineChars="200"/>
              <w:rPr>
                <w:rFonts w:hint="eastAsia" w:ascii="宋体" w:hAnsi="宋体" w:eastAsia="宋体" w:cs="Times New Roman"/>
                <w:sz w:val="24"/>
                <w:szCs w:val="24"/>
              </w:rPr>
            </w:pPr>
            <w:r>
              <w:rPr>
                <w:rFonts w:hint="eastAsia" w:asciiTheme="minorEastAsia" w:hAnsiTheme="minorEastAsia"/>
                <w:sz w:val="24"/>
                <w:szCs w:val="24"/>
              </w:rPr>
              <w:t>使学生懂得做任何事情都要注意事物之间的联系。</w:t>
            </w:r>
          </w:p>
        </w:tc>
      </w:tr>
      <w:tr w14:paraId="1F53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29EB03">
            <w:pPr>
              <w:spacing w:line="440" w:lineRule="exact"/>
              <w:rPr>
                <w:rFonts w:hint="eastAsia" w:ascii="黑体" w:hAnsi="黑体" w:eastAsia="黑体" w:cs="Times New Roman"/>
                <w:b/>
                <w:sz w:val="24"/>
                <w:szCs w:val="24"/>
              </w:rPr>
            </w:pPr>
            <w:r>
              <w:rPr>
                <w:rFonts w:hint="eastAsia" w:ascii="宋体" w:hAnsi="宋体" w:eastAsia="宋体" w:cs="宋体"/>
                <w:b/>
                <w:bCs/>
                <w:color w:val="000000"/>
                <w:sz w:val="24"/>
                <w:szCs w:val="24"/>
              </w:rPr>
              <w:t>【课前准备】</w:t>
            </w:r>
          </w:p>
          <w:p w14:paraId="3529CABA">
            <w:pPr>
              <w:spacing w:line="440" w:lineRule="exact"/>
              <w:ind w:firstLine="468" w:firstLineChars="195"/>
              <w:jc w:val="left"/>
              <w:rPr>
                <w:rFonts w:hint="eastAsia" w:ascii="宋体" w:hAnsi="宋体" w:eastAsia="宋体" w:cs="Times New Roman"/>
                <w:sz w:val="24"/>
                <w:szCs w:val="24"/>
              </w:rPr>
            </w:pPr>
            <w:r>
              <w:rPr>
                <w:rFonts w:ascii="Times New Roman" w:hAnsi="Times New Roman" w:eastAsia="宋体" w:cs="Times New Roman"/>
                <w:sz w:val="24"/>
                <w:szCs w:val="24"/>
              </w:rPr>
              <w:t>课件</w:t>
            </w:r>
            <w:r>
              <w:rPr>
                <w:rFonts w:hint="eastAsia" w:asciiTheme="minorEastAsia" w:hAnsiTheme="minorEastAsia"/>
                <w:sz w:val="24"/>
                <w:szCs w:val="24"/>
              </w:rPr>
              <w:t>、教具（葫芦、叶子图形）。</w:t>
            </w:r>
          </w:p>
        </w:tc>
      </w:tr>
      <w:tr w14:paraId="34803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F1941CE">
            <w:pPr>
              <w:spacing w:line="440" w:lineRule="exact"/>
              <w:rPr>
                <w:rFonts w:hint="eastAsia" w:ascii="黑体" w:hAnsi="黑体" w:eastAsia="黑体" w:cs="Times New Roman"/>
                <w:b/>
                <w:sz w:val="24"/>
                <w:szCs w:val="24"/>
              </w:rPr>
            </w:pPr>
            <w:r>
              <w:rPr>
                <w:rFonts w:hint="eastAsia" w:ascii="宋体" w:hAnsi="宋体" w:eastAsia="宋体" w:cs="Times New Roman"/>
                <w:color w:val="000000"/>
                <w:sz w:val="24"/>
                <w:szCs w:val="24"/>
              </w:rPr>
              <w:t>【</w:t>
            </w:r>
            <w:r>
              <w:rPr>
                <w:rFonts w:hint="eastAsia" w:ascii="宋体" w:hAnsi="宋体" w:eastAsia="宋体" w:cs="宋体"/>
                <w:b/>
                <w:bCs/>
                <w:color w:val="000000"/>
                <w:sz w:val="24"/>
                <w:szCs w:val="24"/>
              </w:rPr>
              <w:t>课时安排】</w:t>
            </w:r>
            <w:r>
              <w:rPr>
                <w:rFonts w:hint="eastAsia" w:ascii="黑体" w:hAnsi="黑体" w:eastAsia="黑体" w:cs="Times New Roman"/>
                <w:b/>
                <w:sz w:val="24"/>
                <w:szCs w:val="24"/>
              </w:rPr>
              <w:t xml:space="preserve">  </w:t>
            </w:r>
          </w:p>
          <w:p w14:paraId="16FE4A97">
            <w:pPr>
              <w:spacing w:line="44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2课时。</w:t>
            </w:r>
          </w:p>
        </w:tc>
      </w:tr>
      <w:tr w14:paraId="3B33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352452E4">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教学过程设计</w:t>
            </w:r>
          </w:p>
        </w:tc>
        <w:tc>
          <w:tcPr>
            <w:tcW w:w="7230" w:type="dxa"/>
            <w:gridSpan w:val="4"/>
            <w:shd w:val="clear" w:color="auto" w:fill="auto"/>
            <w:vAlign w:val="center"/>
          </w:tcPr>
          <w:p w14:paraId="4D8CB1F8">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电子版教案</w:t>
            </w:r>
          </w:p>
        </w:tc>
        <w:tc>
          <w:tcPr>
            <w:tcW w:w="1949" w:type="dxa"/>
            <w:shd w:val="clear" w:color="auto" w:fill="auto"/>
          </w:tcPr>
          <w:p w14:paraId="29945954">
            <w:pPr>
              <w:spacing w:line="440" w:lineRule="exact"/>
              <w:jc w:val="center"/>
              <w:rPr>
                <w:rFonts w:ascii="Calibri" w:hAnsi="Calibri" w:eastAsia="宋体" w:cs="Times New Roman"/>
                <w:szCs w:val="24"/>
              </w:rPr>
            </w:pPr>
            <w:r>
              <w:rPr>
                <w:rFonts w:hint="eastAsia" w:ascii="宋体" w:hAnsi="宋体" w:eastAsia="宋体" w:cs="宋体"/>
                <w:b/>
                <w:bCs/>
                <w:color w:val="000000"/>
                <w:sz w:val="24"/>
                <w:szCs w:val="24"/>
              </w:rPr>
              <w:t>授课教师“二次备课”（手写）</w:t>
            </w:r>
          </w:p>
        </w:tc>
      </w:tr>
      <w:tr w14:paraId="2549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4727DF48">
            <w:pPr>
              <w:spacing w:line="480" w:lineRule="auto"/>
              <w:rPr>
                <w:rFonts w:ascii="Calibri" w:hAnsi="Calibri" w:eastAsia="宋体" w:cs="Times New Roman"/>
                <w:szCs w:val="24"/>
              </w:rPr>
            </w:pPr>
          </w:p>
        </w:tc>
        <w:tc>
          <w:tcPr>
            <w:tcW w:w="7230" w:type="dxa"/>
            <w:gridSpan w:val="4"/>
            <w:shd w:val="clear" w:color="auto" w:fill="auto"/>
          </w:tcPr>
          <w:p w14:paraId="21F0FE0D">
            <w:pPr>
              <w:spacing w:line="440" w:lineRule="exact"/>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第一课时</w:t>
            </w:r>
          </w:p>
          <w:p w14:paraId="354EF1F8">
            <w:pPr>
              <w:spacing w:line="440" w:lineRule="exact"/>
              <w:jc w:val="left"/>
              <w:rPr>
                <w:b/>
                <w:sz w:val="24"/>
                <w:szCs w:val="24"/>
              </w:rPr>
            </w:pPr>
            <w:r>
              <w:rPr>
                <w:rFonts w:hint="eastAsia"/>
                <w:b/>
                <w:sz w:val="24"/>
                <w:szCs w:val="24"/>
              </w:rPr>
              <w:t>【课时目标】</w:t>
            </w:r>
          </w:p>
          <w:p w14:paraId="30A5883E">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1．会认“葫、芦”等</w:t>
            </w:r>
            <w:r>
              <w:rPr>
                <w:rFonts w:asciiTheme="minorEastAsia" w:hAnsiTheme="minorEastAsia"/>
                <w:sz w:val="24"/>
                <w:szCs w:val="24"/>
              </w:rPr>
              <w:t>11</w:t>
            </w:r>
            <w:r>
              <w:rPr>
                <w:rFonts w:hint="eastAsia" w:asciiTheme="minorEastAsia" w:hAnsiTheme="minorEastAsia"/>
                <w:sz w:val="24"/>
                <w:szCs w:val="24"/>
              </w:rPr>
              <w:t>个生字，会写“棵、谢、次、想、盯”5个字。</w:t>
            </w:r>
          </w:p>
          <w:p w14:paraId="5968817F">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2．正确、流利地朗读课文，了解葫芦的样子，体会种葫芦人对小葫芦的喜爱之情。</w:t>
            </w:r>
          </w:p>
          <w:p w14:paraId="193CD03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3．学习课文第1、</w:t>
            </w:r>
            <w:r>
              <w:rPr>
                <w:rFonts w:asciiTheme="minorEastAsia" w:hAnsiTheme="minorEastAsia"/>
                <w:color w:val="000000" w:themeColor="text1"/>
                <w:sz w:val="24"/>
                <w:szCs w:val="24"/>
                <w14:textFill>
                  <w14:solidFill>
                    <w14:schemeClr w14:val="tx1"/>
                  </w14:solidFill>
                </w14:textFill>
              </w:rPr>
              <w:t>第</w:t>
            </w:r>
            <w:r>
              <w:rPr>
                <w:rFonts w:hint="eastAsia" w:asciiTheme="minorEastAsia" w:hAnsiTheme="minorEastAsia"/>
                <w:sz w:val="24"/>
                <w:szCs w:val="24"/>
              </w:rPr>
              <w:t>2自然段，初步了解叶子的变化。</w:t>
            </w:r>
            <w:r>
              <w:rPr>
                <w:rFonts w:asciiTheme="minorEastAsia" w:hAnsiTheme="minorEastAsia"/>
                <w:sz w:val="24"/>
                <w:szCs w:val="24"/>
              </w:rPr>
              <w:t xml:space="preserve"> </w:t>
            </w:r>
          </w:p>
          <w:p w14:paraId="4D0C70BF">
            <w:pPr>
              <w:spacing w:line="440" w:lineRule="exact"/>
              <w:jc w:val="left"/>
              <w:rPr>
                <w:b/>
                <w:sz w:val="24"/>
                <w:szCs w:val="24"/>
              </w:rPr>
            </w:pPr>
            <w:r>
              <w:rPr>
                <w:rFonts w:hint="eastAsia"/>
                <w:b/>
                <w:sz w:val="24"/>
                <w:szCs w:val="24"/>
              </w:rPr>
              <w:t>【教学过程】</w:t>
            </w:r>
          </w:p>
          <w:p w14:paraId="714E3403">
            <w:pPr>
              <w:tabs>
                <w:tab w:val="left" w:pos="263"/>
              </w:tabs>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一、谜语导入，聚焦葫芦</w:t>
            </w:r>
          </w:p>
          <w:p w14:paraId="602E551E">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1.我们班的同学们是最聪明的小朋友，那这个谜语你们能猜出来吗？</w:t>
            </w:r>
            <w:r>
              <w:rPr>
                <w:rFonts w:hint="eastAsia" w:asciiTheme="minorEastAsia" w:hAnsiTheme="minorEastAsia"/>
                <w:color w:val="4F81BD" w:themeColor="accent1"/>
                <w:sz w:val="24"/>
                <w:szCs w:val="24"/>
                <w14:textFill>
                  <w14:solidFill>
                    <w14:schemeClr w14:val="accent1"/>
                  </w14:solidFill>
                </w14:textFill>
              </w:rPr>
              <w:t>（出示课件3）</w:t>
            </w:r>
          </w:p>
          <w:p w14:paraId="6C844DAA">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青蛇满架爬，蛇身缀白花，花落结小瓜，卖药曾用它。（葫芦）</w:t>
            </w:r>
          </w:p>
          <w:p w14:paraId="2AA476EF">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点拨：</w:t>
            </w:r>
            <w:r>
              <w:rPr>
                <w:rFonts w:hint="eastAsia" w:asciiTheme="minorEastAsia" w:hAnsiTheme="minorEastAsia"/>
                <w:color w:val="4F81BD" w:themeColor="accent1"/>
                <w:sz w:val="24"/>
                <w:szCs w:val="24"/>
                <w14:textFill>
                  <w14:solidFill>
                    <w14:schemeClr w14:val="accent1"/>
                  </w14:solidFill>
                </w14:textFill>
              </w:rPr>
              <w:t>（出示课件4）</w:t>
            </w:r>
            <w:r>
              <w:rPr>
                <w:rFonts w:hint="eastAsia" w:ascii="宋体" w:hAnsi="宋体" w:eastAsia="宋体"/>
                <w:sz w:val="24"/>
                <w:szCs w:val="24"/>
              </w:rPr>
              <w:t>“芦”字是第二声，跟“葫”组词读轻声。学生齐读。</w:t>
            </w:r>
          </w:p>
          <w:p w14:paraId="21F05A3B">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拓展：像这样两个字部首相同，后一个字读轻声的词语还有很多。（课件出示“眼睛、葡萄、狐狸、胳膊、玻璃”）谁愿意读给大家听？你还知道哪些词语也有这个特点？</w:t>
            </w:r>
          </w:p>
          <w:p w14:paraId="1CC24528">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孩子们，果然聪明，一下子就猜到了。这节课我们就一起来学习一个关于葫芦的小故事，教师板书课题，齐读课题《我要的是葫芦》。</w:t>
            </w:r>
            <w:r>
              <w:rPr>
                <w:rFonts w:hint="eastAsia" w:asciiTheme="minorEastAsia" w:hAnsiTheme="minorEastAsia"/>
                <w:color w:val="FF0000"/>
                <w:sz w:val="24"/>
                <w:szCs w:val="24"/>
              </w:rPr>
              <w:t>（板书：我要的是葫芦）</w:t>
            </w:r>
          </w:p>
          <w:p w14:paraId="63E3D117">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2.认识“葫芦”。</w:t>
            </w:r>
            <w:r>
              <w:rPr>
                <w:rFonts w:hint="eastAsia" w:asciiTheme="minorEastAsia" w:hAnsiTheme="minorEastAsia"/>
                <w:color w:val="4F81BD" w:themeColor="accent1"/>
                <w:sz w:val="24"/>
                <w:szCs w:val="24"/>
                <w14:textFill>
                  <w14:solidFill>
                    <w14:schemeClr w14:val="accent1"/>
                  </w14:solidFill>
                </w14:textFill>
              </w:rPr>
              <w:t>（出示课件5）</w:t>
            </w:r>
          </w:p>
          <w:p w14:paraId="35D95D16">
            <w:pPr>
              <w:spacing w:line="440" w:lineRule="exact"/>
              <w:ind w:firstLine="480" w:firstLineChars="200"/>
              <w:jc w:val="left"/>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出示</w:t>
            </w:r>
            <w:r>
              <w:rPr>
                <w:rFonts w:hint="eastAsia" w:ascii="宋体" w:hAnsi="宋体" w:eastAsia="宋体"/>
                <w:color w:val="000000" w:themeColor="text1"/>
                <w:sz w:val="24"/>
                <w:szCs w:val="24"/>
                <w14:textFill>
                  <w14:solidFill>
                    <w14:schemeClr w14:val="tx1"/>
                  </w14:solidFill>
                </w14:textFill>
              </w:rPr>
              <w:t>葫芦图片或实物，向同学们介绍葫芦。葫芦是爬藤植物，夏秋开白色花，果实被称为葫芦，可以在未成熟的时候收割作为蔬菜食用。古时候人们把葫芦晒干，掏空其内，做盛放东西的物件。</w:t>
            </w:r>
          </w:p>
          <w:p w14:paraId="6ED4E6E3">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 xml:space="preserve"> (</w:t>
            </w:r>
            <w:r>
              <w:rPr>
                <w:rFonts w:hint="eastAsia" w:ascii="楷体" w:hAnsi="楷体" w:eastAsia="楷体"/>
                <w:b/>
                <w:bCs/>
                <w:sz w:val="24"/>
                <w:szCs w:val="24"/>
              </w:rPr>
              <w:t>设计意图</w:t>
            </w:r>
            <w:r>
              <w:rPr>
                <w:rFonts w:hint="eastAsia" w:asciiTheme="minorEastAsia" w:hAnsiTheme="minorEastAsia"/>
                <w:b/>
                <w:bCs/>
                <w:sz w:val="24"/>
                <w:szCs w:val="24"/>
              </w:rPr>
              <w:t>：</w:t>
            </w:r>
            <w:r>
              <w:rPr>
                <w:rFonts w:hint="eastAsia" w:ascii="楷体" w:hAnsi="楷体" w:eastAsia="楷体"/>
                <w:sz w:val="24"/>
                <w:szCs w:val="24"/>
              </w:rPr>
              <w:t>由于在现实生活中很少见到葫芦，通过出示葫芦图可以让学生见识一下，从而加深学生印象。</w:t>
            </w:r>
            <w:r>
              <w:rPr>
                <w:rFonts w:hint="eastAsia" w:asciiTheme="minorEastAsia" w:hAnsiTheme="minorEastAsia"/>
                <w:sz w:val="24"/>
                <w:szCs w:val="24"/>
              </w:rPr>
              <w:t>)</w:t>
            </w:r>
          </w:p>
          <w:p w14:paraId="78AA80C2">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二、初读正音，整体感知</w:t>
            </w:r>
          </w:p>
          <w:p w14:paraId="401A7AB4">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1．读课文，找生字。</w:t>
            </w:r>
          </w:p>
          <w:p w14:paraId="52E21857">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提出自读</w:t>
            </w:r>
            <w:r>
              <w:rPr>
                <w:rFonts w:asciiTheme="minorEastAsia" w:hAnsiTheme="minorEastAsia" w:cstheme="minorEastAsia"/>
                <w:sz w:val="24"/>
                <w:szCs w:val="24"/>
              </w:rPr>
              <w:t>要求：</w:t>
            </w:r>
            <w:r>
              <w:rPr>
                <w:rFonts w:hint="eastAsia" w:asciiTheme="minorEastAsia" w:hAnsiTheme="minorEastAsia"/>
                <w:color w:val="4F81BD" w:themeColor="accent1"/>
                <w:sz w:val="24"/>
                <w:szCs w:val="24"/>
                <w14:textFill>
                  <w14:solidFill>
                    <w14:schemeClr w14:val="accent1"/>
                  </w14:solidFill>
                </w14:textFill>
              </w:rPr>
              <w:t>（出示课件6、7）</w:t>
            </w:r>
          </w:p>
          <w:p w14:paraId="46CCB059">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（1）读一读：朗读课文，读准字音，读通句子。</w:t>
            </w:r>
          </w:p>
          <w:p w14:paraId="35963201">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（2）标一标：给每个自然段标上序号。（4个自然段）</w:t>
            </w:r>
          </w:p>
          <w:p w14:paraId="5E092AE0">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2．认读生字。</w:t>
            </w:r>
            <w:r>
              <w:rPr>
                <w:rFonts w:hint="eastAsia" w:asciiTheme="minorEastAsia" w:hAnsiTheme="minorEastAsia"/>
                <w:color w:val="4F81BD" w:themeColor="accent1"/>
                <w:sz w:val="24"/>
                <w:szCs w:val="24"/>
                <w14:textFill>
                  <w14:solidFill>
                    <w14:schemeClr w14:val="accent1"/>
                  </w14:solidFill>
                </w14:textFill>
              </w:rPr>
              <w:t>（出示课件8）</w:t>
            </w:r>
          </w:p>
          <w:p w14:paraId="20BEBD67">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（1）出示生字，指名拼读。教师相机正音：“葫芦”中“芦”在这个词语中念轻声；“藤、盯”是后鼻音，“赛”是平舌音。</w:t>
            </w:r>
          </w:p>
          <w:p w14:paraId="5074CCB8">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（2）全班齐读。</w:t>
            </w:r>
          </w:p>
          <w:p w14:paraId="2BDE8071">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（3）以开火车的方式认读无音节生字。并请学生观察，交流识字的好方法。</w:t>
            </w:r>
          </w:p>
          <w:p w14:paraId="11F2417A">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熟字加偏旁记忆：</w:t>
            </w:r>
            <w:r>
              <w:rPr>
                <w:rFonts w:hint="eastAsia" w:asciiTheme="minorEastAsia" w:hAnsiTheme="minorEastAsia"/>
                <w:color w:val="4F81BD" w:themeColor="accent1"/>
                <w:sz w:val="24"/>
                <w:szCs w:val="24"/>
                <w14:textFill>
                  <w14:solidFill>
                    <w14:schemeClr w14:val="accent1"/>
                  </w14:solidFill>
                </w14:textFill>
              </w:rPr>
              <w:t>（出示课件9）</w:t>
            </w:r>
          </w:p>
          <w:p w14:paraId="15C6914E">
            <w:pPr>
              <w:spacing w:line="440" w:lineRule="exact"/>
              <w:ind w:firstLine="480" w:firstLineChars="200"/>
              <w:jc w:val="left"/>
              <w:rPr>
                <w:rFonts w:hint="eastAsia" w:ascii="楷体" w:hAnsi="楷体" w:eastAsia="楷体" w:cstheme="minorEastAsia"/>
              </w:rPr>
            </w:pPr>
            <w:r>
              <w:rPr>
                <w:rFonts w:hint="eastAsia" w:ascii="楷体" w:hAnsi="楷体" w:eastAsia="楷体" w:cstheme="minorEastAsia"/>
                <w:sz w:val="24"/>
                <w:szCs w:val="24"/>
              </w:rPr>
              <w:t xml:space="preserve">艹 + 胡 =葫    </w:t>
            </w:r>
            <w:r>
              <w:rPr>
                <w:rFonts w:hint="eastAsia" w:ascii="楷体" w:hAnsi="楷体" w:eastAsia="楷体" w:cstheme="minorEastAsia"/>
                <w:bCs/>
                <w:sz w:val="24"/>
                <w:szCs w:val="24"/>
              </w:rPr>
              <w:t>艹 + 户 =芦    咸 + 心 =感    虫 + 牙 =蚜</w:t>
            </w:r>
            <w:r>
              <w:rPr>
                <w:rFonts w:hint="eastAsia" w:ascii="楷体" w:hAnsi="楷体" w:eastAsia="楷体" w:cstheme="minorEastAsia"/>
              </w:rPr>
              <w:t xml:space="preserve">    </w:t>
            </w:r>
            <w:r>
              <w:rPr>
                <w:rFonts w:hint="eastAsia" w:ascii="楷体" w:hAnsi="楷体" w:eastAsia="楷体" w:cstheme="minorEastAsia"/>
                <w:sz w:val="24"/>
                <w:szCs w:val="24"/>
              </w:rPr>
              <w:t>目 + 丁 =盯</w:t>
            </w:r>
          </w:p>
          <w:p w14:paraId="7DC128B6">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（4）识字游戏。</w:t>
            </w:r>
            <w:r>
              <w:rPr>
                <w:rFonts w:hint="eastAsia" w:asciiTheme="minorEastAsia" w:hAnsiTheme="minorEastAsia"/>
                <w:color w:val="4F81BD" w:themeColor="accent1"/>
                <w:sz w:val="24"/>
                <w:szCs w:val="24"/>
                <w14:textFill>
                  <w14:solidFill>
                    <w14:schemeClr w14:val="accent1"/>
                  </w14:solidFill>
                </w14:textFill>
              </w:rPr>
              <w:t>（出示课件10）</w:t>
            </w:r>
          </w:p>
          <w:p w14:paraId="7643C3FA">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bCs/>
                <w:sz w:val="24"/>
                <w:szCs w:val="24"/>
              </w:rPr>
              <w:t>3.了解课文大意。</w:t>
            </w:r>
            <w:r>
              <w:rPr>
                <w:rFonts w:hint="eastAsia" w:asciiTheme="minorEastAsia" w:hAnsiTheme="minorEastAsia"/>
                <w:color w:val="4F81BD" w:themeColor="accent1"/>
                <w:sz w:val="24"/>
                <w:szCs w:val="24"/>
                <w14:textFill>
                  <w14:solidFill>
                    <w14:schemeClr w14:val="accent1"/>
                  </w14:solidFill>
                </w14:textFill>
              </w:rPr>
              <w:t>（出示课件11）</w:t>
            </w:r>
          </w:p>
          <w:p w14:paraId="20C24363">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（1）学生填写下面的空白处，说说课文讲了一个什么故事？</w:t>
            </w:r>
          </w:p>
          <w:p w14:paraId="579FE04A">
            <w:pPr>
              <w:spacing w:line="440" w:lineRule="exact"/>
              <w:ind w:firstLine="480" w:firstLineChars="200"/>
              <w:jc w:val="left"/>
              <w:rPr>
                <w:rFonts w:hint="eastAsia" w:asciiTheme="minorEastAsia" w:hAnsiTheme="minorEastAsia" w:cstheme="minorEastAsia"/>
                <w:sz w:val="24"/>
                <w:szCs w:val="24"/>
                <w:u w:val="single"/>
              </w:rPr>
            </w:pPr>
            <w:r>
              <w:rPr>
                <w:rFonts w:hint="eastAsia" w:asciiTheme="minorEastAsia" w:hAnsiTheme="minorEastAsia" w:cstheme="minorEastAsia"/>
                <w:sz w:val="24"/>
                <w:szCs w:val="24"/>
              </w:rPr>
              <w:t>这是一个寓言故事，讲述了一个人种了一棵</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，叶子上爬满</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，他也没有管，不顾</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和</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的关系，只盯着葫芦，最后</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的故事。</w:t>
            </w:r>
          </w:p>
          <w:p w14:paraId="2B6C60FC">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（2）文中两幅插图作比较，发现不同。</w:t>
            </w:r>
            <w:r>
              <w:rPr>
                <w:rFonts w:hint="eastAsia" w:asciiTheme="minorEastAsia" w:hAnsiTheme="minorEastAsia"/>
                <w:color w:val="4F81BD" w:themeColor="accent1"/>
                <w:sz w:val="24"/>
                <w:szCs w:val="24"/>
                <w14:textFill>
                  <w14:solidFill>
                    <w14:schemeClr w14:val="accent1"/>
                  </w14:solidFill>
                </w14:textFill>
              </w:rPr>
              <w:t>（出示课件12）</w:t>
            </w:r>
          </w:p>
          <w:p w14:paraId="77D15ED0">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预设：</w:t>
            </w:r>
          </w:p>
          <w:p w14:paraId="362F4567">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①那个人的表情、动作不一样：一是面带微笑，一是满脸惊讶。</w:t>
            </w:r>
          </w:p>
          <w:p w14:paraId="4E865337">
            <w:pPr>
              <w:spacing w:line="440" w:lineRule="exact"/>
              <w:jc w:val="left"/>
              <w:rPr>
                <w:rFonts w:hint="eastAsia" w:asciiTheme="minorEastAsia" w:hAnsiTheme="minorEastAsia" w:cstheme="minorEastAsia"/>
                <w:sz w:val="24"/>
                <w:szCs w:val="24"/>
              </w:rPr>
            </w:pPr>
            <w:r>
              <w:rPr>
                <w:rFonts w:asciiTheme="minorEastAsia" w:hAnsiTheme="minorEastAsia" w:cstheme="minorEastAsia"/>
                <w:sz w:val="24"/>
                <w:szCs w:val="24"/>
              </w:rPr>
              <w:t xml:space="preserve">    </w:t>
            </w:r>
            <w:r>
              <w:rPr>
                <w:rFonts w:hint="eastAsia" w:asciiTheme="minorEastAsia" w:hAnsiTheme="minorEastAsia" w:cstheme="minorEastAsia"/>
                <w:sz w:val="24"/>
                <w:szCs w:val="24"/>
              </w:rPr>
              <w:t>②葫芦的叶子不一样：一是叶子绿绿的，一是叶子枯黄的，有的叶子有小孔。</w:t>
            </w:r>
          </w:p>
          <w:p w14:paraId="123333CF">
            <w:pPr>
              <w:spacing w:line="440" w:lineRule="exact"/>
              <w:jc w:val="left"/>
              <w:rPr>
                <w:rFonts w:hint="eastAsia" w:asciiTheme="minorEastAsia" w:hAnsiTheme="minorEastAsia" w:cstheme="minorEastAsia"/>
                <w:sz w:val="24"/>
                <w:szCs w:val="24"/>
              </w:rPr>
            </w:pPr>
            <w:r>
              <w:rPr>
                <w:rFonts w:asciiTheme="minorEastAsia" w:hAnsiTheme="minorEastAsia" w:cstheme="minorEastAsia"/>
                <w:sz w:val="24"/>
                <w:szCs w:val="24"/>
              </w:rPr>
              <w:t xml:space="preserve">    ③</w:t>
            </w:r>
            <w:r>
              <w:rPr>
                <w:rFonts w:hint="eastAsia" w:asciiTheme="minorEastAsia" w:hAnsiTheme="minorEastAsia" w:cstheme="minorEastAsia"/>
                <w:sz w:val="24"/>
                <w:szCs w:val="24"/>
              </w:rPr>
              <w:t>葫芦所在的位置不一样：一是挂在藤上，一是掉在地上。</w:t>
            </w:r>
          </w:p>
          <w:p w14:paraId="515742F9">
            <w:pPr>
              <w:spacing w:line="440" w:lineRule="exact"/>
              <w:ind w:firstLine="482" w:firstLineChars="200"/>
              <w:jc w:val="left"/>
              <w:rPr>
                <w:rFonts w:hint="eastAsia" w:asciiTheme="minorEastAsia" w:hAnsiTheme="minorEastAsia" w:cstheme="minorEastAsia"/>
                <w:b/>
                <w:sz w:val="24"/>
                <w:szCs w:val="24"/>
              </w:rPr>
            </w:pPr>
            <w:r>
              <w:rPr>
                <w:rFonts w:hint="eastAsia" w:asciiTheme="minorEastAsia" w:hAnsiTheme="minorEastAsia" w:cstheme="minorEastAsia"/>
                <w:b/>
                <w:sz w:val="24"/>
                <w:szCs w:val="24"/>
              </w:rPr>
              <w:t>三、精读感悟，重点突破</w:t>
            </w:r>
          </w:p>
          <w:p w14:paraId="1BB11BD5">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1.学习第1自然段。</w:t>
            </w:r>
          </w:p>
          <w:p w14:paraId="748577E4">
            <w:pPr>
              <w:spacing w:line="440" w:lineRule="exact"/>
              <w:ind w:firstLine="480" w:firstLineChars="200"/>
              <w:jc w:val="left"/>
              <w:rPr>
                <w:rFonts w:hint="eastAsia" w:ascii="楷体" w:hAnsi="楷体" w:eastAsia="楷体" w:cstheme="minorEastAsia"/>
                <w:sz w:val="24"/>
                <w:szCs w:val="24"/>
              </w:rPr>
            </w:pPr>
            <w:r>
              <w:rPr>
                <w:rFonts w:hint="eastAsia" w:ascii="楷体" w:hAnsi="楷体" w:eastAsia="楷体" w:cstheme="minorEastAsia"/>
                <w:sz w:val="24"/>
                <w:szCs w:val="24"/>
              </w:rPr>
              <w:t>从前，有个人种了一棵葫芦。细长的葫芦藤上长满了绿叶，开出了几朵雪白的小花。花谢以后，藤上挂了几个小葫芦。多么可爱的小葫芦啊！那个人每天都要去看几次。</w:t>
            </w:r>
          </w:p>
          <w:p w14:paraId="3F556AE7">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w:t>
            </w:r>
            <w:r>
              <w:rPr>
                <w:rFonts w:hint="eastAsia" w:asciiTheme="minorEastAsia" w:hAnsiTheme="minorEastAsia"/>
                <w:color w:val="4F81BD" w:themeColor="accent1"/>
                <w:sz w:val="24"/>
                <w:szCs w:val="24"/>
                <w14:textFill>
                  <w14:solidFill>
                    <w14:schemeClr w14:val="accent1"/>
                  </w14:solidFill>
                </w14:textFill>
              </w:rPr>
              <w:t>（出示课件13）</w:t>
            </w:r>
            <w:r>
              <w:rPr>
                <w:rFonts w:hint="eastAsia" w:asciiTheme="minorEastAsia" w:hAnsiTheme="minorEastAsia" w:cstheme="minorEastAsia"/>
                <w:sz w:val="24"/>
                <w:szCs w:val="24"/>
              </w:rPr>
              <w:t>读课文第1段，说说小葫芦最开始是什么样子的？画出相关语句。</w:t>
            </w:r>
          </w:p>
          <w:p w14:paraId="4AF2EA2C">
            <w:pPr>
              <w:spacing w:line="440" w:lineRule="exact"/>
              <w:ind w:firstLine="480" w:firstLineChars="200"/>
              <w:jc w:val="left"/>
              <w:rPr>
                <w:rFonts w:hint="eastAsia" w:ascii="宋体" w:hAnsi="宋体" w:eastAsia="宋体"/>
                <w:b/>
                <w:color w:val="0070C0"/>
                <w:sz w:val="24"/>
                <w:szCs w:val="24"/>
              </w:rPr>
            </w:pPr>
            <w:r>
              <w:rPr>
                <w:rFonts w:hint="eastAsia" w:asciiTheme="minorEastAsia" w:hAnsiTheme="minorEastAsia" w:cstheme="minorEastAsia"/>
                <w:sz w:val="24"/>
                <w:szCs w:val="24"/>
              </w:rPr>
              <w:t>预设：细长的葫芦藤、雪白的小花、可爱的葫芦。</w:t>
            </w:r>
            <w:r>
              <w:rPr>
                <w:rFonts w:hint="eastAsia" w:asciiTheme="minorEastAsia" w:hAnsiTheme="minorEastAsia"/>
                <w:color w:val="FF0000"/>
                <w:sz w:val="24"/>
                <w:szCs w:val="24"/>
              </w:rPr>
              <w:t>（板书：葫芦开花长叶 结小葫芦）</w:t>
            </w:r>
          </w:p>
          <w:p w14:paraId="640E740C">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联系上下文，明白“一课葫芦”是包含：葫芦藤、葫芦叶、葫芦花、小葫芦。</w:t>
            </w:r>
          </w:p>
          <w:p w14:paraId="1986D6F0">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w:t>
            </w:r>
            <w:r>
              <w:rPr>
                <w:rFonts w:hint="eastAsia" w:asciiTheme="minorEastAsia" w:hAnsiTheme="minorEastAsia"/>
                <w:color w:val="4F81BD" w:themeColor="accent1"/>
                <w:sz w:val="24"/>
                <w:szCs w:val="24"/>
                <w14:textFill>
                  <w14:solidFill>
                    <w14:schemeClr w14:val="accent1"/>
                  </w14:solidFill>
                </w14:textFill>
              </w:rPr>
              <w:t>（出示课件14）</w:t>
            </w:r>
            <w:r>
              <w:rPr>
                <w:rFonts w:hint="eastAsia" w:asciiTheme="minorEastAsia" w:hAnsiTheme="minorEastAsia" w:cstheme="minorEastAsia"/>
                <w:sz w:val="24"/>
                <w:szCs w:val="24"/>
              </w:rPr>
              <w:t>出示句子：</w:t>
            </w:r>
            <w:r>
              <w:rPr>
                <w:rFonts w:hint="eastAsia" w:ascii="楷体" w:hAnsi="楷体" w:eastAsia="楷体" w:cstheme="minorEastAsia"/>
                <w:sz w:val="24"/>
                <w:szCs w:val="24"/>
              </w:rPr>
              <w:t>细长的葫芦藤上长满了绿叶，开出了几朵雪白的小花。</w:t>
            </w:r>
          </w:p>
          <w:p w14:paraId="64F08236">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引导学生了解“葫芦藤”。提问：葫芦藤是葫芦又细又长的茎，你还知道什么植物有“藤”？</w:t>
            </w:r>
          </w:p>
          <w:p w14:paraId="79C04754">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预设：丝瓜藤、西瓜藤、葡萄藤。</w:t>
            </w:r>
          </w:p>
          <w:p w14:paraId="607D4911">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（3）</w:t>
            </w:r>
            <w:r>
              <w:rPr>
                <w:rFonts w:hint="eastAsia" w:asciiTheme="minorEastAsia" w:hAnsiTheme="minorEastAsia"/>
                <w:color w:val="4F81BD" w:themeColor="accent1"/>
                <w:sz w:val="24"/>
                <w:szCs w:val="24"/>
                <w14:textFill>
                  <w14:solidFill>
                    <w14:schemeClr w14:val="accent1"/>
                  </w14:solidFill>
                </w14:textFill>
              </w:rPr>
              <w:t>（出示课件15）</w:t>
            </w:r>
            <w:r>
              <w:rPr>
                <w:rFonts w:hint="eastAsia" w:asciiTheme="minorEastAsia" w:hAnsiTheme="minorEastAsia" w:cstheme="minorEastAsia"/>
                <w:sz w:val="24"/>
                <w:szCs w:val="24"/>
              </w:rPr>
              <w:t>出示句子：</w:t>
            </w:r>
            <w:r>
              <w:rPr>
                <w:rFonts w:hint="eastAsia" w:ascii="楷体" w:hAnsi="楷体" w:eastAsia="楷体" w:cstheme="minorEastAsia"/>
                <w:sz w:val="24"/>
                <w:szCs w:val="24"/>
              </w:rPr>
              <w:t>花谢以后，藤上挂了几个小葫芦。多么可爱的小葫芦啊！</w:t>
            </w:r>
          </w:p>
          <w:p w14:paraId="4168EC10">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指名读句子，引导学生学习“谢”。启发思考：“谢”在生活中常用，当别人帮助我们后，我们都会说一声——“谢谢！”。但这里的“谢”可不表示感谢。“花谢以后”的“谢”，你还能换一个什么词？</w:t>
            </w:r>
          </w:p>
          <w:p w14:paraId="71350850">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课件出示：花（  ）以后。（预设：掉、落……）</w:t>
            </w:r>
          </w:p>
          <w:p w14:paraId="1A8CD17D">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（4）</w:t>
            </w:r>
            <w:r>
              <w:rPr>
                <w:rFonts w:hint="eastAsia" w:asciiTheme="minorEastAsia" w:hAnsiTheme="minorEastAsia"/>
                <w:color w:val="4F81BD" w:themeColor="accent1"/>
                <w:sz w:val="24"/>
                <w:szCs w:val="24"/>
                <w14:textFill>
                  <w14:solidFill>
                    <w14:schemeClr w14:val="accent1"/>
                  </w14:solidFill>
                </w14:textFill>
              </w:rPr>
              <w:t>（出示课件16）</w:t>
            </w:r>
            <w:r>
              <w:rPr>
                <w:rFonts w:hint="eastAsia" w:asciiTheme="minorEastAsia" w:hAnsiTheme="minorEastAsia" w:cstheme="minorEastAsia"/>
                <w:sz w:val="24"/>
                <w:szCs w:val="24"/>
              </w:rPr>
              <w:t>提问：课文第1段哪句话表达了对葫芦的喜爱？</w:t>
            </w:r>
          </w:p>
          <w:p w14:paraId="274D5598">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课件出示：</w:t>
            </w:r>
            <w:r>
              <w:rPr>
                <w:rFonts w:hint="eastAsia" w:ascii="楷体" w:hAnsi="楷体" w:eastAsia="楷体" w:cstheme="minorEastAsia"/>
                <w:sz w:val="24"/>
                <w:szCs w:val="24"/>
              </w:rPr>
              <w:t>多么可爱的小葫芦啊！那个人每天都要去看几次。</w:t>
            </w:r>
          </w:p>
          <w:p w14:paraId="5CD97000">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指导有感情朗读句子，体会种葫芦人对小葫芦的喜爱、满意之情。</w:t>
            </w:r>
          </w:p>
          <w:p w14:paraId="1CAA8A4B">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2.学习第2自然段。</w:t>
            </w:r>
          </w:p>
          <w:p w14:paraId="55880E00">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w:t>
            </w:r>
            <w:r>
              <w:rPr>
                <w:rFonts w:hint="eastAsia" w:asciiTheme="minorEastAsia" w:hAnsiTheme="minorEastAsia"/>
                <w:color w:val="4F81BD" w:themeColor="accent1"/>
                <w:sz w:val="24"/>
                <w:szCs w:val="24"/>
                <w14:textFill>
                  <w14:solidFill>
                    <w14:schemeClr w14:val="accent1"/>
                  </w14:solidFill>
                </w14:textFill>
              </w:rPr>
              <w:t>（出示课件17）</w:t>
            </w:r>
            <w:r>
              <w:rPr>
                <w:rFonts w:hint="eastAsia" w:asciiTheme="minorEastAsia" w:hAnsiTheme="minorEastAsia" w:cstheme="minorEastAsia"/>
                <w:sz w:val="24"/>
                <w:szCs w:val="24"/>
              </w:rPr>
              <w:t>思考：有一天，葫芦架上长了蚜虫，这个人是怎么做的呢？</w:t>
            </w:r>
          </w:p>
          <w:p w14:paraId="5F8DFD06">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olor w:val="000000" w:themeColor="text1"/>
                <w:sz w:val="24"/>
                <w:szCs w:val="24"/>
                <w14:textFill>
                  <w14:solidFill>
                    <w14:schemeClr w14:val="tx1"/>
                  </w14:solidFill>
                </w14:textFill>
              </w:rPr>
              <w:t>①讲解“蚜虫”：</w:t>
            </w:r>
            <w:r>
              <w:rPr>
                <w:rFonts w:hint="eastAsia" w:asciiTheme="minorEastAsia" w:hAnsiTheme="minorEastAsia"/>
                <w:color w:val="4F81BD" w:themeColor="accent1"/>
                <w:sz w:val="24"/>
                <w:szCs w:val="24"/>
                <w14:textFill>
                  <w14:solidFill>
                    <w14:schemeClr w14:val="accent1"/>
                  </w14:solidFill>
                </w14:textFill>
              </w:rPr>
              <w:t>（出示课件18）</w:t>
            </w:r>
            <w:r>
              <w:rPr>
                <w:rFonts w:hint="eastAsia" w:asciiTheme="minorEastAsia" w:hAnsiTheme="minorEastAsia" w:cstheme="minorEastAsia"/>
                <w:sz w:val="24"/>
                <w:szCs w:val="24"/>
              </w:rPr>
              <w:t>蚜虫是昆虫的一种，又称蜜虫、腻虫。常群集于叶片、嫩茎、花蕾、顶芽等部位，刺吸汁液，使叶片皱缩、卷曲、畸形，严重时可引起枝叶枯萎甚至植株死亡。</w:t>
            </w:r>
          </w:p>
          <w:p w14:paraId="6530C604">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olor w:val="000000" w:themeColor="text1"/>
                <w:sz w:val="24"/>
                <w:szCs w:val="24"/>
                <w14:textFill>
                  <w14:solidFill>
                    <w14:schemeClr w14:val="tx1"/>
                  </w14:solidFill>
                </w14:textFill>
              </w:rPr>
              <w:t>②</w:t>
            </w:r>
            <w:r>
              <w:rPr>
                <w:rFonts w:hint="eastAsia" w:asciiTheme="minorEastAsia" w:hAnsiTheme="minorEastAsia"/>
                <w:color w:val="4F81BD" w:themeColor="accent1"/>
                <w:sz w:val="24"/>
                <w:szCs w:val="24"/>
                <w14:textFill>
                  <w14:solidFill>
                    <w14:schemeClr w14:val="accent1"/>
                  </w14:solidFill>
                </w14:textFill>
              </w:rPr>
              <w:t>（出示课件19）</w:t>
            </w:r>
            <w:r>
              <w:rPr>
                <w:rFonts w:hint="eastAsia" w:asciiTheme="minorEastAsia" w:hAnsiTheme="minorEastAsia" w:cstheme="minorEastAsia"/>
                <w:sz w:val="24"/>
                <w:szCs w:val="24"/>
              </w:rPr>
              <w:t>指导朗读第2自然段</w:t>
            </w:r>
          </w:p>
          <w:p w14:paraId="1B296471">
            <w:pPr>
              <w:spacing w:line="440" w:lineRule="exact"/>
              <w:ind w:firstLine="480" w:firstLineChars="200"/>
              <w:jc w:val="left"/>
              <w:rPr>
                <w:rFonts w:hint="eastAsia" w:asciiTheme="minorEastAsia" w:hAnsiTheme="minorEastAsia" w:cstheme="minorEastAsia"/>
                <w:sz w:val="24"/>
                <w:szCs w:val="24"/>
              </w:rPr>
            </w:pPr>
            <w:r>
              <w:rPr>
                <w:rFonts w:hint="eastAsia" w:ascii="宋体" w:hAnsi="宋体" w:eastAsia="宋体" w:cstheme="minorEastAsia"/>
                <w:sz w:val="24"/>
                <w:szCs w:val="24"/>
              </w:rPr>
              <w:t>讲解句子：</w:t>
            </w:r>
            <w:r>
              <w:rPr>
                <w:rFonts w:hint="eastAsia" w:ascii="楷体" w:hAnsi="楷体" w:eastAsia="楷体" w:cstheme="minorEastAsia"/>
                <w:sz w:val="24"/>
                <w:szCs w:val="24"/>
              </w:rPr>
              <w:t>有几个虫子怕什么！</w:t>
            </w:r>
          </w:p>
          <w:p w14:paraId="1DFF067D">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这句话体现出他眼里只有葫芦，至于叶子上的虫子他毫不在意。为后文葫芦落下埋下了伏笔。</w:t>
            </w:r>
            <w:r>
              <w:rPr>
                <w:rFonts w:hint="eastAsia" w:asciiTheme="minorEastAsia" w:hAnsiTheme="minorEastAsia"/>
                <w:color w:val="FF0000"/>
                <w:sz w:val="24"/>
                <w:szCs w:val="24"/>
              </w:rPr>
              <w:t>（板书：叶上长虫 不管）</w:t>
            </w:r>
          </w:p>
          <w:p w14:paraId="5BA8AF2B">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③请学生观看课本插图中人物的神情、动作。理解“盯”字：突出他对小葫芦的重视。</w:t>
            </w:r>
          </w:p>
          <w:p w14:paraId="7154E294">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（2）引导学习关键句，理解字词。</w:t>
            </w:r>
            <w:r>
              <w:rPr>
                <w:rFonts w:hint="eastAsia" w:asciiTheme="minorEastAsia" w:hAnsiTheme="minorEastAsia"/>
                <w:color w:val="4F81BD" w:themeColor="accent1"/>
                <w:sz w:val="24"/>
                <w:szCs w:val="24"/>
                <w14:textFill>
                  <w14:solidFill>
                    <w14:schemeClr w14:val="accent1"/>
                  </w14:solidFill>
                </w14:textFill>
              </w:rPr>
              <w:t>（出示课件20）</w:t>
            </w:r>
          </w:p>
          <w:p w14:paraId="60853F6D">
            <w:pPr>
              <w:spacing w:line="440" w:lineRule="exact"/>
              <w:ind w:firstLine="480"/>
              <w:jc w:val="left"/>
              <w:rPr>
                <w:rFonts w:hint="eastAsia" w:ascii="楷体" w:hAnsi="楷体" w:eastAsia="楷体" w:cstheme="minorEastAsia"/>
                <w:sz w:val="24"/>
                <w:szCs w:val="24"/>
              </w:rPr>
            </w:pPr>
            <w:r>
              <w:rPr>
                <w:rFonts w:hint="eastAsia" w:ascii="楷体" w:hAnsi="楷体" w:eastAsia="楷体" w:cstheme="minorEastAsia"/>
                <w:sz w:val="24"/>
                <w:szCs w:val="24"/>
              </w:rPr>
              <w:t>他盯着小葫芦自言自语地说：“我的小葫芦，快长啊，快长啊!长得赛过大南瓜才好呢!”</w:t>
            </w:r>
          </w:p>
          <w:p w14:paraId="72DF1595">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①“盯”指的是目不转睛的看。</w:t>
            </w:r>
          </w:p>
          <w:p w14:paraId="734BDEED">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②“自言自语”是自己对自己说话。</w:t>
            </w:r>
          </w:p>
          <w:p w14:paraId="40B41638">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③“赛过”是比得过的意思。</w:t>
            </w:r>
          </w:p>
          <w:p w14:paraId="57C54061">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（3）品析句子。</w:t>
            </w:r>
            <w:r>
              <w:rPr>
                <w:rFonts w:hint="eastAsia" w:asciiTheme="minorEastAsia" w:hAnsiTheme="minorEastAsia"/>
                <w:color w:val="4F81BD" w:themeColor="accent1"/>
                <w:sz w:val="24"/>
                <w:szCs w:val="24"/>
                <w14:textFill>
                  <w14:solidFill>
                    <w14:schemeClr w14:val="accent1"/>
                  </w14:solidFill>
                </w14:textFill>
              </w:rPr>
              <w:t>（出示课件21）</w:t>
            </w:r>
          </w:p>
          <w:p w14:paraId="4543A181">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出示要求：读一读，注意句子不同的语气。</w:t>
            </w:r>
          </w:p>
          <w:p w14:paraId="4E97AAA7">
            <w:pPr>
              <w:spacing w:line="440" w:lineRule="exact"/>
              <w:ind w:firstLine="480"/>
              <w:jc w:val="left"/>
              <w:rPr>
                <w:rFonts w:hint="eastAsia" w:asciiTheme="minorEastAsia" w:hAnsiTheme="minorEastAsia" w:cstheme="minorEastAsia"/>
                <w:sz w:val="24"/>
                <w:szCs w:val="24"/>
              </w:rPr>
            </w:pPr>
            <w:r>
              <w:rPr>
                <w:rFonts w:hint="eastAsia" w:ascii="楷体" w:hAnsi="楷体" w:eastAsia="楷体" w:cstheme="minorEastAsia"/>
                <w:sz w:val="24"/>
                <w:szCs w:val="24"/>
              </w:rPr>
              <w:t>有几个虫子怕什么！</w:t>
            </w:r>
            <w:r>
              <w:rPr>
                <w:rFonts w:hint="eastAsia" w:asciiTheme="minorEastAsia" w:hAnsiTheme="minorEastAsia" w:cstheme="minorEastAsia"/>
                <w:sz w:val="24"/>
                <w:szCs w:val="24"/>
              </w:rPr>
              <w:t>（感叹句。表现了对蚜虫的不屑一顾、满不在乎）</w:t>
            </w:r>
          </w:p>
          <w:p w14:paraId="2B7AABE0">
            <w:pPr>
              <w:spacing w:line="440" w:lineRule="exact"/>
              <w:ind w:firstLine="480"/>
              <w:jc w:val="left"/>
              <w:rPr>
                <w:rFonts w:hint="eastAsia" w:asciiTheme="minorEastAsia" w:hAnsiTheme="minorEastAsia" w:cstheme="minorEastAsia"/>
                <w:sz w:val="24"/>
                <w:szCs w:val="24"/>
              </w:rPr>
            </w:pPr>
            <w:r>
              <w:rPr>
                <w:rFonts w:hint="eastAsia" w:ascii="楷体" w:hAnsi="楷体" w:eastAsia="楷体" w:cstheme="minorEastAsia"/>
                <w:sz w:val="24"/>
                <w:szCs w:val="24"/>
              </w:rPr>
              <w:t>有几个虫子不可怕。</w:t>
            </w:r>
            <w:r>
              <w:rPr>
                <w:rFonts w:hint="eastAsia" w:asciiTheme="minorEastAsia" w:hAnsiTheme="minorEastAsia" w:cstheme="minorEastAsia"/>
                <w:sz w:val="24"/>
                <w:szCs w:val="24"/>
              </w:rPr>
              <w:t>（肯定的语气，感情不如上一句强烈。）</w:t>
            </w:r>
          </w:p>
          <w:p w14:paraId="1C2076BC">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（4）指导朗读第2自然段。</w:t>
            </w:r>
            <w:r>
              <w:rPr>
                <w:rFonts w:hint="eastAsia" w:asciiTheme="minorEastAsia" w:hAnsiTheme="minorEastAsia"/>
                <w:color w:val="4F81BD" w:themeColor="accent1"/>
                <w:sz w:val="24"/>
                <w:szCs w:val="24"/>
                <w14:textFill>
                  <w14:solidFill>
                    <w14:schemeClr w14:val="accent1"/>
                  </w14:solidFill>
                </w14:textFill>
              </w:rPr>
              <w:t>（出示课件22）</w:t>
            </w:r>
          </w:p>
          <w:p w14:paraId="2477D347">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抓住反复的语言“快长啊，快长啊!”,指导学生读出种葫芦人自言自语的语气和热切期盼葫芦快快长大的心情。</w:t>
            </w:r>
          </w:p>
          <w:p w14:paraId="23F1217D">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四、巩固基础，规范书写</w:t>
            </w:r>
          </w:p>
          <w:p w14:paraId="749E71F4">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1．出示本课需要书写的生字。棵、谢、</w:t>
            </w:r>
            <w:r>
              <w:rPr>
                <w:rFonts w:hint="eastAsia" w:asciiTheme="minorEastAsia" w:hAnsiTheme="minorEastAsia"/>
                <w:sz w:val="24"/>
                <w:szCs w:val="24"/>
              </w:rPr>
              <w:t>次、</w:t>
            </w:r>
            <w:r>
              <w:rPr>
                <w:rFonts w:hint="eastAsia" w:asciiTheme="minorEastAsia" w:hAnsiTheme="minorEastAsia" w:cstheme="minorEastAsia"/>
                <w:sz w:val="24"/>
                <w:szCs w:val="24"/>
              </w:rPr>
              <w:t>想、盯。</w:t>
            </w:r>
            <w:r>
              <w:rPr>
                <w:rFonts w:hint="eastAsia" w:asciiTheme="minorEastAsia" w:hAnsiTheme="minorEastAsia"/>
                <w:color w:val="4F81BD" w:themeColor="accent1"/>
                <w:sz w:val="24"/>
                <w:szCs w:val="24"/>
                <w14:textFill>
                  <w14:solidFill>
                    <w14:schemeClr w14:val="accent1"/>
                  </w14:solidFill>
                </w14:textFill>
              </w:rPr>
              <w:t>（出示课件23）</w:t>
            </w:r>
            <w:r>
              <w:rPr>
                <w:rFonts w:hint="eastAsia" w:asciiTheme="minorEastAsia" w:hAnsiTheme="minorEastAsia" w:cstheme="minorEastAsia"/>
                <w:sz w:val="24"/>
                <w:szCs w:val="24"/>
              </w:rPr>
              <w:t xml:space="preserve"> </w:t>
            </w:r>
          </w:p>
          <w:p w14:paraId="7D868AA8">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2.学生看范字，归纳生字的结构特点。“棵、</w:t>
            </w:r>
            <w:r>
              <w:rPr>
                <w:rFonts w:hint="eastAsia" w:asciiTheme="minorEastAsia" w:hAnsiTheme="minorEastAsia"/>
                <w:sz w:val="24"/>
                <w:szCs w:val="24"/>
              </w:rPr>
              <w:t>次、</w:t>
            </w:r>
            <w:r>
              <w:rPr>
                <w:rFonts w:hint="eastAsia" w:asciiTheme="minorEastAsia" w:hAnsiTheme="minorEastAsia" w:cstheme="minorEastAsia"/>
                <w:sz w:val="24"/>
                <w:szCs w:val="24"/>
              </w:rPr>
              <w:t>盯”为左右结构，“谢”为左中右结构，“想”为上下结构。</w:t>
            </w:r>
          </w:p>
          <w:p w14:paraId="2D825A53">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3.指导书写。</w:t>
            </w:r>
            <w:r>
              <w:rPr>
                <w:rFonts w:hint="eastAsia" w:asciiTheme="minorEastAsia" w:hAnsiTheme="minorEastAsia"/>
                <w:color w:val="4F81BD" w:themeColor="accent1"/>
                <w:sz w:val="24"/>
                <w:szCs w:val="24"/>
                <w14:textFill>
                  <w14:solidFill>
                    <w14:schemeClr w14:val="accent1"/>
                  </w14:solidFill>
                </w14:textFill>
              </w:rPr>
              <w:t>（出示课件24-27）</w:t>
            </w:r>
          </w:p>
          <w:p w14:paraId="7CCFEF66">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“棵”，左窄右宽，左高右低， “果”字的撇捺要舒展。注意左右穿插。</w:t>
            </w:r>
          </w:p>
          <w:p w14:paraId="502026AC">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“谢”，中间“身”居中，较瘦长，下面的撇上端不出头，且要穿插到左半部分，“寸”的横笔写在竖中线上，三个部件大致等宽。</w:t>
            </w:r>
          </w:p>
          <w:p w14:paraId="7C786FAB">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“想”，上长下短，“木”的末笔捺改成点，“</w:t>
            </w:r>
            <w:r>
              <w:rPr>
                <w:rFonts w:hint="eastAsia" w:ascii="宋体" w:hAnsi="宋体" w:eastAsia="宋体" w:cs="宋体"/>
                <w:sz w:val="24"/>
                <w:szCs w:val="24"/>
              </w:rPr>
              <w:t>心</w:t>
            </w:r>
            <w:r>
              <w:rPr>
                <w:rFonts w:hint="eastAsia" w:asciiTheme="minorEastAsia" w:hAnsiTheme="minorEastAsia" w:cstheme="minorEastAsia"/>
                <w:sz w:val="24"/>
                <w:szCs w:val="24"/>
              </w:rPr>
              <w:t>”要略扁，第二笔是卧钩。</w:t>
            </w:r>
          </w:p>
          <w:p w14:paraId="3360F57F">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“盯”，左窄右宽，左高右低，“目”字窄瘦，“丁”的横平而长，竖钩收笔靠近竖中线。</w:t>
            </w:r>
          </w:p>
          <w:p w14:paraId="29B6E513">
            <w:pPr>
              <w:spacing w:line="440" w:lineRule="exact"/>
              <w:ind w:firstLine="480" w:firstLineChars="200"/>
              <w:jc w:val="left"/>
              <w:rPr>
                <w:rFonts w:hint="eastAsia" w:ascii="宋体" w:hAnsi="宋体" w:cs="宋体"/>
                <w:bCs/>
                <w:kern w:val="0"/>
                <w:sz w:val="24"/>
              </w:rPr>
            </w:pPr>
            <w:r>
              <w:rPr>
                <w:rFonts w:hint="eastAsia" w:asciiTheme="minorEastAsia" w:hAnsiTheme="minorEastAsia" w:cstheme="minorEastAsia"/>
                <w:sz w:val="24"/>
                <w:szCs w:val="24"/>
              </w:rPr>
              <w:t>4．学生描红、练写。</w:t>
            </w:r>
            <w:r>
              <w:rPr>
                <w:rFonts w:hint="eastAsia" w:ascii="宋体" w:hAnsi="宋体" w:cs="宋体"/>
                <w:bCs/>
                <w:kern w:val="0"/>
                <w:sz w:val="24"/>
              </w:rPr>
              <w:t>展示学生写的字，讲评。</w:t>
            </w:r>
          </w:p>
          <w:p w14:paraId="687EDEDE">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5.反馈交流。</w:t>
            </w:r>
          </w:p>
          <w:p w14:paraId="6638EA19">
            <w:pPr>
              <w:spacing w:line="440" w:lineRule="exact"/>
              <w:ind w:firstLine="480"/>
              <w:jc w:val="left"/>
              <w:rPr>
                <w:rFonts w:hint="eastAsia" w:asciiTheme="minorEastAsia" w:hAnsiTheme="minorEastAsia" w:cstheme="minorEastAsia"/>
                <w:b/>
                <w:sz w:val="24"/>
                <w:szCs w:val="24"/>
              </w:rPr>
            </w:pPr>
            <w:r>
              <w:rPr>
                <w:rFonts w:hint="eastAsia" w:asciiTheme="minorEastAsia" w:hAnsiTheme="minorEastAsia" w:cstheme="minorEastAsia"/>
                <w:b/>
                <w:sz w:val="24"/>
                <w:szCs w:val="24"/>
              </w:rPr>
              <w:t>五、总结归纳，布置作业</w:t>
            </w:r>
          </w:p>
          <w:p w14:paraId="3079C029">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1.课堂演练。</w:t>
            </w:r>
            <w:r>
              <w:rPr>
                <w:rFonts w:hint="eastAsia" w:asciiTheme="minorEastAsia" w:hAnsiTheme="minorEastAsia"/>
                <w:color w:val="4F81BD" w:themeColor="accent1"/>
                <w:sz w:val="24"/>
                <w:szCs w:val="24"/>
                <w14:textFill>
                  <w14:solidFill>
                    <w14:schemeClr w14:val="accent1"/>
                  </w14:solidFill>
                </w14:textFill>
              </w:rPr>
              <w:t>（出示课件28、29）</w:t>
            </w:r>
          </w:p>
          <w:p w14:paraId="49CDC122">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2.课堂小结。</w:t>
            </w:r>
            <w:r>
              <w:rPr>
                <w:rFonts w:hint="eastAsia" w:asciiTheme="minorEastAsia" w:hAnsiTheme="minorEastAsia"/>
                <w:color w:val="4F81BD" w:themeColor="accent1"/>
                <w:sz w:val="24"/>
                <w:szCs w:val="24"/>
                <w14:textFill>
                  <w14:solidFill>
                    <w14:schemeClr w14:val="accent1"/>
                  </w14:solidFill>
                </w14:textFill>
              </w:rPr>
              <w:t>（出示课件30）</w:t>
            </w:r>
          </w:p>
          <w:p w14:paraId="7576FFD4">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本节课我们会认会写了一些生字。了解了故事是由一个人种葫芦开始的。下节课我们继续学习，看为什么好好的小葫芦都落了。</w:t>
            </w:r>
          </w:p>
          <w:p w14:paraId="714156FB">
            <w:pPr>
              <w:spacing w:line="440" w:lineRule="exact"/>
              <w:ind w:firstLine="48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3.课后作业。</w:t>
            </w:r>
            <w:r>
              <w:rPr>
                <w:rFonts w:hint="eastAsia" w:asciiTheme="minorEastAsia" w:hAnsiTheme="minorEastAsia"/>
                <w:color w:val="4F81BD" w:themeColor="accent1"/>
                <w:sz w:val="24"/>
                <w:szCs w:val="24"/>
                <w14:textFill>
                  <w14:solidFill>
                    <w14:schemeClr w14:val="accent1"/>
                  </w14:solidFill>
                </w14:textFill>
              </w:rPr>
              <w:t>（出示课件31）</w:t>
            </w:r>
          </w:p>
          <w:p w14:paraId="72B2DBD5">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（1）将本课会写字在本子上写5遍。</w:t>
            </w:r>
          </w:p>
          <w:p w14:paraId="23C13FE5">
            <w:pPr>
              <w:spacing w:line="440" w:lineRule="exact"/>
              <w:ind w:firstLine="480" w:firstLineChars="200"/>
              <w:jc w:val="left"/>
              <w:rPr>
                <w:rFonts w:hint="eastAsia" w:asciiTheme="majorEastAsia" w:hAnsiTheme="majorEastAsia" w:eastAsiaTheme="majorEastAsia"/>
                <w:sz w:val="24"/>
                <w:szCs w:val="24"/>
              </w:rPr>
            </w:pPr>
            <w:r>
              <w:rPr>
                <w:rFonts w:hint="eastAsia" w:asciiTheme="minorEastAsia" w:hAnsiTheme="minorEastAsia" w:cstheme="minorEastAsia"/>
                <w:sz w:val="24"/>
                <w:szCs w:val="24"/>
              </w:rPr>
              <w:t>（2）想一想你还有没有见过类似的寓言故事。</w:t>
            </w:r>
          </w:p>
          <w:p w14:paraId="47BD0783">
            <w:pPr>
              <w:spacing w:line="440" w:lineRule="exact"/>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第二课时</w:t>
            </w:r>
          </w:p>
          <w:p w14:paraId="39D605D5">
            <w:pPr>
              <w:spacing w:line="440" w:lineRule="exact"/>
              <w:jc w:val="left"/>
              <w:rPr>
                <w:b/>
                <w:sz w:val="24"/>
                <w:szCs w:val="24"/>
              </w:rPr>
            </w:pPr>
            <w:r>
              <w:rPr>
                <w:rFonts w:hint="eastAsia"/>
                <w:b/>
                <w:sz w:val="24"/>
                <w:szCs w:val="24"/>
              </w:rPr>
              <w:t>【课时目标】</w:t>
            </w:r>
          </w:p>
          <w:p w14:paraId="62AA7CAA">
            <w:pPr>
              <w:spacing w:line="440" w:lineRule="exact"/>
              <w:ind w:firstLine="459"/>
              <w:jc w:val="left"/>
              <w:rPr>
                <w:rFonts w:hint="eastAsia" w:asciiTheme="minorEastAsia" w:hAnsiTheme="minorEastAsia" w:cstheme="minorEastAsia"/>
                <w:bCs/>
                <w:sz w:val="24"/>
                <w:szCs w:val="24"/>
              </w:rPr>
            </w:pPr>
            <w:r>
              <w:rPr>
                <w:rFonts w:hint="eastAsia" w:asciiTheme="minorEastAsia" w:hAnsiTheme="minorEastAsia" w:cstheme="minorEastAsia"/>
                <w:bCs/>
                <w:sz w:val="24"/>
                <w:szCs w:val="24"/>
              </w:rPr>
              <w:t>1</w:t>
            </w:r>
            <w:r>
              <w:rPr>
                <w:rFonts w:asciiTheme="minorEastAsia" w:hAnsiTheme="minorEastAsia" w:cstheme="minorEastAsia"/>
                <w:bCs/>
                <w:sz w:val="24"/>
                <w:szCs w:val="24"/>
              </w:rPr>
              <w:t>.</w:t>
            </w:r>
            <w:r>
              <w:rPr>
                <w:rFonts w:hint="eastAsia" w:asciiTheme="minorEastAsia" w:hAnsiTheme="minorEastAsia" w:cstheme="minorEastAsia"/>
                <w:bCs/>
                <w:sz w:val="24"/>
                <w:szCs w:val="24"/>
              </w:rPr>
              <w:t>会写“言、呢、邻、治、怪”5个字。</w:t>
            </w:r>
          </w:p>
          <w:p w14:paraId="417D801E">
            <w:pPr>
              <w:spacing w:line="440" w:lineRule="exact"/>
              <w:ind w:firstLine="459"/>
              <w:jc w:val="left"/>
              <w:rPr>
                <w:rFonts w:hint="eastAsia" w:asciiTheme="minorEastAsia" w:hAnsiTheme="minorEastAsia" w:cstheme="minorEastAsia"/>
                <w:bCs/>
                <w:sz w:val="24"/>
                <w:szCs w:val="24"/>
              </w:rPr>
            </w:pPr>
            <w:r>
              <w:rPr>
                <w:rFonts w:asciiTheme="minorEastAsia" w:hAnsiTheme="minorEastAsia" w:cstheme="minorEastAsia"/>
                <w:bCs/>
                <w:sz w:val="24"/>
                <w:szCs w:val="24"/>
              </w:rPr>
              <w:t>2</w:t>
            </w:r>
            <w:r>
              <w:rPr>
                <w:rFonts w:hint="eastAsia" w:asciiTheme="minorEastAsia" w:hAnsiTheme="minorEastAsia" w:cstheme="minorEastAsia"/>
                <w:bCs/>
                <w:sz w:val="24"/>
                <w:szCs w:val="24"/>
              </w:rPr>
              <w:t>．</w:t>
            </w:r>
            <w:r>
              <w:rPr>
                <w:rFonts w:asciiTheme="minorEastAsia" w:hAnsiTheme="minorEastAsia" w:cstheme="minorEastAsia"/>
                <w:bCs/>
                <w:color w:val="000000" w:themeColor="text1"/>
                <w:sz w:val="24"/>
                <w:szCs w:val="24"/>
                <w14:textFill>
                  <w14:solidFill>
                    <w14:schemeClr w14:val="tx1"/>
                  </w14:solidFill>
                </w14:textFill>
              </w:rPr>
              <w:t>通过对比朗读</w:t>
            </w:r>
            <w:r>
              <w:rPr>
                <w:rFonts w:hint="eastAsia" w:asciiTheme="minorEastAsia" w:hAnsiTheme="minorEastAsia" w:cstheme="minorEastAsia"/>
                <w:bCs/>
                <w:color w:val="000000" w:themeColor="text1"/>
                <w:sz w:val="24"/>
                <w:szCs w:val="24"/>
                <w14:textFill>
                  <w14:solidFill>
                    <w14:schemeClr w14:val="tx1"/>
                  </w14:solidFill>
                </w14:textFill>
              </w:rPr>
              <w:t>，体</w:t>
            </w:r>
            <w:r>
              <w:rPr>
                <w:rFonts w:hint="eastAsia" w:asciiTheme="minorEastAsia" w:hAnsiTheme="minorEastAsia" w:cstheme="minorEastAsia"/>
                <w:bCs/>
                <w:sz w:val="24"/>
                <w:szCs w:val="24"/>
              </w:rPr>
              <w:t>会反问句、感叹句与陈述句的不同语气。</w:t>
            </w:r>
          </w:p>
          <w:p w14:paraId="06A8CA21">
            <w:pPr>
              <w:spacing w:line="440" w:lineRule="exact"/>
              <w:ind w:firstLine="459"/>
              <w:jc w:val="left"/>
              <w:rPr>
                <w:rFonts w:hint="eastAsia" w:asciiTheme="minorEastAsia" w:hAnsiTheme="minorEastAsia" w:cstheme="minorEastAsia"/>
                <w:bCs/>
                <w:sz w:val="24"/>
                <w:szCs w:val="24"/>
              </w:rPr>
            </w:pPr>
            <w:r>
              <w:rPr>
                <w:rFonts w:hint="eastAsia" w:asciiTheme="minorEastAsia" w:hAnsiTheme="minorEastAsia" w:cstheme="minorEastAsia"/>
                <w:bCs/>
                <w:sz w:val="24"/>
                <w:szCs w:val="24"/>
              </w:rPr>
              <w:t>3．学习课文第3、4自然段，联系上节课所学知识，懂得做任何事情都要注意事物之间的联系。</w:t>
            </w:r>
          </w:p>
          <w:p w14:paraId="145F158E">
            <w:pPr>
              <w:spacing w:line="440" w:lineRule="exact"/>
              <w:jc w:val="left"/>
              <w:rPr>
                <w:b/>
                <w:sz w:val="24"/>
                <w:szCs w:val="24"/>
              </w:rPr>
            </w:pPr>
            <w:r>
              <w:rPr>
                <w:rFonts w:hint="eastAsia"/>
                <w:b/>
                <w:sz w:val="24"/>
                <w:szCs w:val="24"/>
              </w:rPr>
              <w:t>【教学过程】</w:t>
            </w:r>
          </w:p>
          <w:p w14:paraId="1ECA9997">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一、复习词语，导入新课</w:t>
            </w:r>
          </w:p>
          <w:p w14:paraId="52C6FFB4">
            <w:pPr>
              <w:spacing w:line="440" w:lineRule="exact"/>
              <w:ind w:firstLine="480" w:firstLineChars="200"/>
              <w:rPr>
                <w:rFonts w:hint="eastAsia" w:asciiTheme="minorEastAsia" w:hAnsiTheme="minorEastAsia"/>
                <w:color w:val="4F81BD" w:themeColor="accent1"/>
                <w:sz w:val="24"/>
                <w:szCs w:val="24"/>
                <w14:textFill>
                  <w14:solidFill>
                    <w14:schemeClr w14:val="accent1"/>
                  </w14:solidFill>
                </w14:textFill>
              </w:rPr>
            </w:pPr>
            <w:r>
              <w:rPr>
                <w:rFonts w:hint="eastAsia" w:asciiTheme="minorEastAsia" w:hAnsiTheme="minorEastAsia" w:cstheme="minorEastAsia"/>
                <w:sz w:val="24"/>
                <w:szCs w:val="24"/>
              </w:rPr>
              <w:t>1.出示本课词语：</w:t>
            </w:r>
            <w:r>
              <w:rPr>
                <w:rFonts w:hint="eastAsia" w:asciiTheme="minorEastAsia" w:hAnsiTheme="minorEastAsia"/>
                <w:color w:val="4F81BD" w:themeColor="accent1"/>
                <w:sz w:val="24"/>
                <w:szCs w:val="24"/>
                <w14:textFill>
                  <w14:solidFill>
                    <w14:schemeClr w14:val="accent1"/>
                  </w14:solidFill>
                </w14:textFill>
              </w:rPr>
              <w:t>（出示课件32）</w:t>
            </w:r>
          </w:p>
          <w:p w14:paraId="5DBF3861">
            <w:pPr>
              <w:spacing w:line="440" w:lineRule="exact"/>
              <w:ind w:firstLine="480" w:firstLineChars="200"/>
              <w:rPr>
                <w:rFonts w:hint="eastAsia" w:ascii="楷体" w:hAnsi="楷体" w:eastAsia="楷体" w:cstheme="minorEastAsia"/>
                <w:sz w:val="24"/>
                <w:szCs w:val="24"/>
              </w:rPr>
            </w:pPr>
            <w:r>
              <w:rPr>
                <w:rFonts w:hint="eastAsia" w:ascii="楷体" w:hAnsi="楷体" w:eastAsia="楷体" w:cstheme="minorEastAsia"/>
                <w:sz w:val="24"/>
                <w:szCs w:val="24"/>
              </w:rPr>
              <w:t>一棵葫芦   藤叶   花谢   蚜虫    心想    盯着    啊</w:t>
            </w:r>
          </w:p>
          <w:p w14:paraId="5D7307C0">
            <w:pPr>
              <w:spacing w:line="440" w:lineRule="exact"/>
              <w:ind w:firstLine="480" w:firstLineChars="200"/>
              <w:rPr>
                <w:rFonts w:hint="eastAsia" w:asciiTheme="minorEastAsia" w:hAnsiTheme="minorEastAsia" w:cstheme="minorEastAsia"/>
                <w:sz w:val="24"/>
                <w:szCs w:val="24"/>
              </w:rPr>
            </w:pPr>
            <w:r>
              <w:rPr>
                <w:rFonts w:hint="eastAsia" w:ascii="楷体" w:hAnsi="楷体" w:eastAsia="楷体" w:cstheme="minorEastAsia"/>
                <w:sz w:val="24"/>
                <w:szCs w:val="24"/>
              </w:rPr>
              <w:t>比赛   邻居    感到   奇怪   慢慢地   自言自语   治疗</w:t>
            </w:r>
          </w:p>
          <w:p w14:paraId="20FD3F0C">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2.指名认读词语，纠正错误读音。</w:t>
            </w:r>
          </w:p>
          <w:p w14:paraId="2E687139">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3.导入新课：复习完字词，这节课我们继续学习这个关于葫芦的小故事。</w:t>
            </w:r>
          </w:p>
          <w:p w14:paraId="77CC6495">
            <w:pPr>
              <w:spacing w:line="440" w:lineRule="exact"/>
              <w:ind w:firstLine="482" w:firstLineChars="200"/>
              <w:rPr>
                <w:rFonts w:hint="eastAsia" w:asciiTheme="minorEastAsia" w:hAnsiTheme="minorEastAsia" w:cstheme="minorEastAsia"/>
                <w:b/>
                <w:sz w:val="24"/>
                <w:szCs w:val="24"/>
              </w:rPr>
            </w:pPr>
            <w:r>
              <w:rPr>
                <w:rFonts w:hint="eastAsia" w:asciiTheme="minorEastAsia" w:hAnsiTheme="minorEastAsia" w:cstheme="minorEastAsia"/>
                <w:b/>
                <w:sz w:val="24"/>
                <w:szCs w:val="24"/>
              </w:rPr>
              <w:t>二、精读感悟，重点突破</w:t>
            </w:r>
          </w:p>
          <w:p w14:paraId="773B8FE7">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1.学习课文第3自然段。</w:t>
            </w:r>
          </w:p>
          <w:p w14:paraId="430C80C9">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（1）读课文第3自然段，说一说：种葫芦的人对于叶生蚜虫的反应。</w:t>
            </w:r>
            <w:r>
              <w:rPr>
                <w:rFonts w:hint="eastAsia" w:asciiTheme="minorEastAsia" w:hAnsiTheme="minorEastAsia"/>
                <w:color w:val="4F81BD" w:themeColor="accent1"/>
                <w:sz w:val="24"/>
                <w:szCs w:val="24"/>
                <w14:textFill>
                  <w14:solidFill>
                    <w14:schemeClr w14:val="accent1"/>
                  </w14:solidFill>
                </w14:textFill>
              </w:rPr>
              <w:t>（出示课件33）</w:t>
            </w:r>
          </w:p>
          <w:p w14:paraId="51B58033">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邻居的劝告：</w:t>
            </w:r>
            <w:r>
              <w:rPr>
                <w:rFonts w:hint="eastAsia" w:ascii="楷体" w:hAnsi="楷体" w:eastAsia="楷体" w:cstheme="minorEastAsia"/>
                <w:sz w:val="24"/>
                <w:szCs w:val="24"/>
              </w:rPr>
              <w:t>你别光盯着葫芦了，叶子上生了蚜虫，快治一治吧！</w:t>
            </w:r>
          </w:p>
          <w:p w14:paraId="3B0414EC">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种葫芦人的反应：</w:t>
            </w:r>
            <w:r>
              <w:rPr>
                <w:rFonts w:hint="eastAsia" w:ascii="楷体" w:hAnsi="楷体" w:eastAsia="楷体" w:cstheme="minorEastAsia"/>
                <w:sz w:val="24"/>
                <w:szCs w:val="24"/>
              </w:rPr>
              <w:t>什么？叶子上的虫还用治？我要的是葫芦。</w:t>
            </w:r>
            <w:r>
              <w:rPr>
                <w:rFonts w:hint="eastAsia" w:asciiTheme="minorEastAsia" w:hAnsiTheme="minorEastAsia"/>
                <w:color w:val="FF0000"/>
                <w:sz w:val="24"/>
                <w:szCs w:val="24"/>
              </w:rPr>
              <w:t>（板书：邻居劝 不听）</w:t>
            </w:r>
          </w:p>
          <w:p w14:paraId="26A366E5">
            <w:pPr>
              <w:spacing w:line="440" w:lineRule="exact"/>
              <w:ind w:firstLine="480" w:firstLineChars="200"/>
              <w:rPr>
                <w:rFonts w:hint="eastAsia" w:ascii="楷体" w:hAnsi="楷体" w:eastAsia="楷体" w:cstheme="minorEastAsia"/>
                <w:sz w:val="24"/>
                <w:szCs w:val="24"/>
              </w:rPr>
            </w:pPr>
            <w:r>
              <w:rPr>
                <w:rFonts w:hint="eastAsia" w:asciiTheme="minorEastAsia" w:hAnsiTheme="minorEastAsia" w:cstheme="minorEastAsia"/>
                <w:sz w:val="24"/>
                <w:szCs w:val="24"/>
              </w:rPr>
              <w:t>（2）引导学习关键句：</w:t>
            </w:r>
            <w:r>
              <w:rPr>
                <w:rFonts w:hint="eastAsia" w:asciiTheme="minorEastAsia" w:hAnsiTheme="minorEastAsia"/>
                <w:color w:val="4F81BD" w:themeColor="accent1"/>
                <w:sz w:val="24"/>
                <w:szCs w:val="24"/>
                <w14:textFill>
                  <w14:solidFill>
                    <w14:schemeClr w14:val="accent1"/>
                  </w14:solidFill>
                </w14:textFill>
              </w:rPr>
              <w:t>（出示课件34）</w:t>
            </w:r>
            <w:r>
              <w:rPr>
                <w:rFonts w:hint="eastAsia" w:ascii="楷体" w:hAnsi="楷体" w:eastAsia="楷体" w:cstheme="minorEastAsia"/>
                <w:sz w:val="24"/>
                <w:szCs w:val="24"/>
              </w:rPr>
              <w:t>你别光盯着葫芦了，叶子上生了蚜虫，快治一治吧!</w:t>
            </w:r>
          </w:p>
          <w:p w14:paraId="65AF2BC4">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点拨：这句劝告表现了邻居说话时的急切，说明当时情况的紧急。“盯”的意思是集中注意力看，形象地表现出这个人重视葫芦的样子。：</w:t>
            </w:r>
          </w:p>
          <w:p w14:paraId="0C2EF079">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（3）出示句子：</w:t>
            </w:r>
            <w:r>
              <w:rPr>
                <w:rFonts w:hint="eastAsia" w:asciiTheme="minorEastAsia" w:hAnsiTheme="minorEastAsia"/>
                <w:color w:val="4F81BD" w:themeColor="accent1"/>
                <w:sz w:val="24"/>
                <w:szCs w:val="24"/>
                <w14:textFill>
                  <w14:solidFill>
                    <w14:schemeClr w14:val="accent1"/>
                  </w14:solidFill>
                </w14:textFill>
              </w:rPr>
              <w:t>（出示课件35）</w:t>
            </w:r>
            <w:r>
              <w:rPr>
                <w:rFonts w:hint="eastAsia" w:ascii="楷体" w:hAnsi="楷体" w:eastAsia="楷体" w:cstheme="minorEastAsia"/>
                <w:sz w:val="24"/>
                <w:szCs w:val="24"/>
              </w:rPr>
              <w:t>什么？叶子上的虫还用治？我要的是葫芦。</w:t>
            </w:r>
          </w:p>
          <w:p w14:paraId="7FCC0581">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解读：这句话连用两个反问，表现出种葫芦人的自信、惊诧，对邻居的话感到不可理解。</w:t>
            </w:r>
          </w:p>
          <w:p w14:paraId="50FC24DE">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朗读指导：两个问句表现出种葫芦人的讶异，最后一句话要读出他只要葫芦、别的漠不关心的感情。</w:t>
            </w:r>
          </w:p>
          <w:p w14:paraId="741F2DFD">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（4）品析句子。</w:t>
            </w:r>
            <w:r>
              <w:rPr>
                <w:rFonts w:hint="eastAsia" w:asciiTheme="minorEastAsia" w:hAnsiTheme="minorEastAsia"/>
                <w:color w:val="4F81BD" w:themeColor="accent1"/>
                <w:sz w:val="24"/>
                <w:szCs w:val="24"/>
                <w14:textFill>
                  <w14:solidFill>
                    <w14:schemeClr w14:val="accent1"/>
                  </w14:solidFill>
                </w14:textFill>
              </w:rPr>
              <w:t>（出示课件36）</w:t>
            </w:r>
          </w:p>
          <w:p w14:paraId="6B343ED7">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课件出示句子，学生读一读，注意句子不同的语气。</w:t>
            </w:r>
          </w:p>
          <w:p w14:paraId="4E5BA894">
            <w:pPr>
              <w:spacing w:line="440" w:lineRule="exact"/>
              <w:ind w:firstLine="480" w:firstLineChars="200"/>
              <w:rPr>
                <w:rFonts w:hint="eastAsia" w:ascii="楷体" w:hAnsi="楷体" w:eastAsia="楷体" w:cstheme="minorEastAsia"/>
                <w:sz w:val="24"/>
                <w:szCs w:val="24"/>
              </w:rPr>
            </w:pPr>
            <w:r>
              <w:rPr>
                <w:rFonts w:hint="eastAsia" w:ascii="楷体" w:hAnsi="楷体" w:eastAsia="楷体" w:cstheme="minorEastAsia"/>
                <w:sz w:val="24"/>
                <w:szCs w:val="24"/>
              </w:rPr>
              <w:t>叶子上的虫还用治？</w:t>
            </w:r>
            <w:r>
              <w:rPr>
                <w:rFonts w:hint="eastAsia" w:asciiTheme="minorEastAsia" w:hAnsiTheme="minorEastAsia" w:cstheme="minorEastAsia"/>
                <w:sz w:val="24"/>
                <w:szCs w:val="24"/>
              </w:rPr>
              <w:t>（反问句。说话人认为叶子上的虫不用治，同时还可以想象出说话人吃惊的表情。）</w:t>
            </w:r>
          </w:p>
          <w:p w14:paraId="2D5F13F4">
            <w:pPr>
              <w:spacing w:line="440" w:lineRule="exact"/>
              <w:ind w:firstLine="480" w:firstLineChars="200"/>
              <w:rPr>
                <w:rFonts w:hint="eastAsia" w:ascii="楷体" w:hAnsi="楷体" w:eastAsia="楷体" w:cstheme="minorEastAsia"/>
                <w:sz w:val="24"/>
                <w:szCs w:val="24"/>
              </w:rPr>
            </w:pPr>
            <w:r>
              <w:rPr>
                <w:rFonts w:hint="eastAsia" w:ascii="楷体" w:hAnsi="楷体" w:eastAsia="楷体" w:cstheme="minorEastAsia"/>
                <w:sz w:val="24"/>
                <w:szCs w:val="24"/>
              </w:rPr>
              <w:t>叶子上的虫不用治。</w:t>
            </w:r>
            <w:r>
              <w:rPr>
                <w:rFonts w:hint="eastAsia" w:asciiTheme="minorEastAsia" w:hAnsiTheme="minorEastAsia" w:cstheme="minorEastAsia"/>
                <w:sz w:val="24"/>
                <w:szCs w:val="24"/>
              </w:rPr>
              <w:t>（肯定的语气，感情没有上一句强烈。）</w:t>
            </w:r>
          </w:p>
          <w:p w14:paraId="338D377B">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（5）想一想：种葫芦的人说“叶子上的虫还用治？”这句话时，他内心的想法是怎样的？</w:t>
            </w:r>
            <w:r>
              <w:rPr>
                <w:rFonts w:hint="eastAsia" w:asciiTheme="minorEastAsia" w:hAnsiTheme="minorEastAsia"/>
                <w:color w:val="4F81BD" w:themeColor="accent1"/>
                <w:sz w:val="24"/>
                <w:szCs w:val="24"/>
                <w14:textFill>
                  <w14:solidFill>
                    <w14:schemeClr w14:val="accent1"/>
                  </w14:solidFill>
                </w14:textFill>
              </w:rPr>
              <w:t>（出示课件37）</w:t>
            </w:r>
          </w:p>
          <w:p w14:paraId="4B963A3B">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预设：虫子生在叶子上，又没生在葫芦上，他只要葫芦，不要叶子，所以叶子上生虫子不用治。</w:t>
            </w:r>
          </w:p>
          <w:p w14:paraId="5D44CD63">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（6）讨论：叶子上的虫到底要不要治？</w:t>
            </w:r>
            <w:r>
              <w:rPr>
                <w:rFonts w:hint="eastAsia" w:asciiTheme="minorEastAsia" w:hAnsiTheme="minorEastAsia"/>
                <w:color w:val="4F81BD" w:themeColor="accent1"/>
                <w:sz w:val="24"/>
                <w:szCs w:val="24"/>
                <w14:textFill>
                  <w14:solidFill>
                    <w14:schemeClr w14:val="accent1"/>
                  </w14:solidFill>
                </w14:textFill>
              </w:rPr>
              <w:t>（出示课件38）</w:t>
            </w:r>
          </w:p>
          <w:p w14:paraId="338834A5">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预设：要治。虫子不治，就会越来越多，这样叶子就会被虫子吃光，葫芦受此影响就不会长大。</w:t>
            </w:r>
          </w:p>
          <w:p w14:paraId="0B586414">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2.学习课文第4自然段。</w:t>
            </w:r>
          </w:p>
          <w:p w14:paraId="59040757">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（1）读课文第4段，说一说：不管叶子上虫子的后果是什么？</w:t>
            </w:r>
            <w:r>
              <w:rPr>
                <w:rFonts w:hint="eastAsia" w:asciiTheme="minorEastAsia" w:hAnsiTheme="minorEastAsia"/>
                <w:color w:val="4F81BD" w:themeColor="accent1"/>
                <w:sz w:val="24"/>
                <w:szCs w:val="24"/>
                <w14:textFill>
                  <w14:solidFill>
                    <w14:schemeClr w14:val="accent1"/>
                  </w14:solidFill>
                </w14:textFill>
              </w:rPr>
              <w:t>（出示课件39）</w:t>
            </w:r>
          </w:p>
          <w:p w14:paraId="0A9A77AA">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预设：没过几天，叶子上的蚜虫更多了。小葫芦慢慢地变黄了，一个一个都落了。</w:t>
            </w:r>
          </w:p>
          <w:p w14:paraId="62ED6D2D">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“慢慢地”说明小葫芦不是一夜之间变黄、掉下的。</w:t>
            </w:r>
          </w:p>
          <w:p w14:paraId="49824EEF">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过渡：可爱的小葫芦慢慢地变黄了，一个一个都落了，实在是太可惜了！</w:t>
            </w:r>
            <w:r>
              <w:rPr>
                <w:rFonts w:hint="eastAsia" w:asciiTheme="minorEastAsia" w:hAnsiTheme="minorEastAsia"/>
                <w:color w:val="FF0000"/>
                <w:sz w:val="24"/>
                <w:szCs w:val="24"/>
              </w:rPr>
              <w:t>（板书：结果 叶黄 葫芦落）</w:t>
            </w:r>
          </w:p>
          <w:p w14:paraId="271AFCC5">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（2）比较发现，感受表达的生动。</w:t>
            </w:r>
            <w:r>
              <w:rPr>
                <w:rFonts w:hint="eastAsia" w:asciiTheme="minorEastAsia" w:hAnsiTheme="minorEastAsia"/>
                <w:color w:val="4F81BD" w:themeColor="accent1"/>
                <w:sz w:val="24"/>
                <w:szCs w:val="24"/>
                <w14:textFill>
                  <w14:solidFill>
                    <w14:schemeClr w14:val="accent1"/>
                  </w14:solidFill>
                </w14:textFill>
              </w:rPr>
              <w:t>（出示课件40）</w:t>
            </w:r>
          </w:p>
          <w:p w14:paraId="515FD227">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出示句子：</w:t>
            </w:r>
          </w:p>
          <w:p w14:paraId="640E1209">
            <w:pPr>
              <w:spacing w:line="440" w:lineRule="exact"/>
              <w:ind w:firstLine="480" w:firstLineChars="200"/>
              <w:rPr>
                <w:rFonts w:hint="eastAsia" w:ascii="楷体" w:hAnsi="楷体" w:eastAsia="楷体" w:cstheme="minorEastAsia"/>
                <w:sz w:val="24"/>
                <w:szCs w:val="24"/>
              </w:rPr>
            </w:pPr>
            <w:r>
              <w:rPr>
                <w:rFonts w:hint="eastAsia" w:ascii="楷体" w:hAnsi="楷体" w:eastAsia="楷体" w:cstheme="minorEastAsia"/>
                <w:sz w:val="24"/>
                <w:szCs w:val="24"/>
              </w:rPr>
              <w:t>小葫芦变黄了，都落了。</w:t>
            </w:r>
          </w:p>
          <w:p w14:paraId="0AD6C461">
            <w:pPr>
              <w:spacing w:line="440" w:lineRule="exact"/>
              <w:ind w:firstLine="480" w:firstLineChars="200"/>
              <w:rPr>
                <w:rFonts w:hint="eastAsia" w:ascii="楷体" w:hAnsi="楷体" w:eastAsia="楷体" w:cstheme="minorEastAsia"/>
                <w:sz w:val="24"/>
                <w:szCs w:val="24"/>
              </w:rPr>
            </w:pPr>
            <w:r>
              <w:rPr>
                <w:rFonts w:hint="eastAsia" w:ascii="楷体" w:hAnsi="楷体" w:eastAsia="楷体" w:cstheme="minorEastAsia"/>
                <w:sz w:val="24"/>
                <w:szCs w:val="24"/>
              </w:rPr>
              <w:t>小葫芦变黄了，一个一个都落了。</w:t>
            </w:r>
          </w:p>
          <w:p w14:paraId="6C38804C">
            <w:pPr>
              <w:spacing w:line="440" w:lineRule="exact"/>
              <w:ind w:firstLine="480" w:firstLineChars="200"/>
              <w:rPr>
                <w:rFonts w:hint="eastAsia" w:ascii="楷体" w:hAnsi="楷体" w:eastAsia="楷体" w:cstheme="minorEastAsia"/>
                <w:sz w:val="24"/>
                <w:szCs w:val="24"/>
              </w:rPr>
            </w:pPr>
            <w:r>
              <w:rPr>
                <w:rFonts w:hint="eastAsia" w:ascii="楷体" w:hAnsi="楷体" w:eastAsia="楷体" w:cstheme="minorEastAsia"/>
                <w:sz w:val="24"/>
                <w:szCs w:val="24"/>
              </w:rPr>
              <w:t>小葫芦慢慢地变黄了，一个一个都落了。</w:t>
            </w:r>
          </w:p>
          <w:p w14:paraId="4E9ED341">
            <w:pPr>
              <w:spacing w:line="440" w:lineRule="exact"/>
              <w:ind w:firstLine="480" w:firstLineChars="200"/>
              <w:jc w:val="left"/>
              <w:rPr>
                <w:rFonts w:hint="eastAsia" w:asciiTheme="minorEastAsia" w:hAnsiTheme="minorEastAsia"/>
                <w:sz w:val="24"/>
                <w:szCs w:val="24"/>
              </w:rPr>
            </w:pPr>
            <w:r>
              <w:rPr>
                <w:rFonts w:asciiTheme="minorEastAsia" w:hAnsiTheme="minorEastAsia"/>
                <w:color w:val="000000" w:themeColor="text1"/>
                <w:sz w:val="24"/>
                <w:szCs w:val="24"/>
                <w14:textFill>
                  <w14:solidFill>
                    <w14:schemeClr w14:val="tx1"/>
                  </w14:solidFill>
                </w14:textFill>
              </w:rPr>
              <w:t>品读体会</w:t>
            </w:r>
            <w:r>
              <w:rPr>
                <w:rFonts w:hint="eastAsia" w:asciiTheme="minorEastAsia" w:hAnsiTheme="minorEastAsia"/>
                <w:color w:val="000000" w:themeColor="text1"/>
                <w:sz w:val="24"/>
                <w:szCs w:val="24"/>
                <w14:textFill>
                  <w14:solidFill>
                    <w14:schemeClr w14:val="tx1"/>
                  </w14:solidFill>
                </w14:textFill>
              </w:rPr>
              <w:t>，</w:t>
            </w:r>
            <w:r>
              <w:rPr>
                <w:rFonts w:hint="eastAsia" w:asciiTheme="minorEastAsia" w:hAnsiTheme="minorEastAsia"/>
                <w:sz w:val="24"/>
                <w:szCs w:val="24"/>
              </w:rPr>
              <w:t>第三句更好，它写出了葫芦的变化。葫芦不是一下子同时落下来的，首先是蚜虫变多后，叶子被虫蛀且变黄了，然后无法输送营养给小葫芦，小葫芦也变黄了，最后葫芦才是一个一个落下的。朗读时要把节奏放慢，声音放轻些。</w:t>
            </w:r>
          </w:p>
          <w:p w14:paraId="3E1B30D1">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（3）小组交流：小葫芦为什么变黄了呢？</w:t>
            </w:r>
            <w:r>
              <w:rPr>
                <w:rFonts w:hint="eastAsia" w:asciiTheme="minorEastAsia" w:hAnsiTheme="minorEastAsia"/>
                <w:color w:val="4F81BD" w:themeColor="accent1"/>
                <w:sz w:val="24"/>
                <w:szCs w:val="24"/>
                <w14:textFill>
                  <w14:solidFill>
                    <w14:schemeClr w14:val="accent1"/>
                  </w14:solidFill>
                </w14:textFill>
              </w:rPr>
              <w:t>（出示课件41）</w:t>
            </w:r>
          </w:p>
          <w:p w14:paraId="342C915A">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预设：蚜虫变多之后，叶子被虫蛀，变黄了，然后无法输送营养给小葫芦，小葫芦也变黄了，最后葫芦一个个落下了。</w:t>
            </w:r>
          </w:p>
          <w:p w14:paraId="2CD0F1DA">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（4）思考：种葫芦的人想要得到葫芦，为什么最后一个也没得到？</w:t>
            </w:r>
            <w:r>
              <w:rPr>
                <w:rFonts w:hint="eastAsia" w:asciiTheme="minorEastAsia" w:hAnsiTheme="minorEastAsia"/>
                <w:color w:val="4F81BD" w:themeColor="accent1"/>
                <w:sz w:val="24"/>
                <w:szCs w:val="24"/>
                <w14:textFill>
                  <w14:solidFill>
                    <w14:schemeClr w14:val="accent1"/>
                  </w14:solidFill>
                </w14:textFill>
              </w:rPr>
              <w:t>（出示课件42）</w:t>
            </w:r>
          </w:p>
          <w:p w14:paraId="66DB0EF6">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预设：因为他不懂得叶子与葫芦的关系。叶子被虫子吃光后，不能给葫芦输送营养，葫芦就只能慢慢变黄、脱落。另外他还不听邻居的劝告，自以为是。</w:t>
            </w:r>
            <w:r>
              <w:rPr>
                <w:rFonts w:hint="eastAsia" w:asciiTheme="minorEastAsia" w:hAnsiTheme="minorEastAsia"/>
                <w:color w:val="FF0000"/>
                <w:sz w:val="24"/>
                <w:szCs w:val="24"/>
              </w:rPr>
              <w:t>（板书：只要葫芦 不管叶）</w:t>
            </w:r>
          </w:p>
          <w:p w14:paraId="7CD9DA3E">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（5）拓展想象：种葫芦的人明白了其中的道理，他会想些什么？</w:t>
            </w:r>
            <w:r>
              <w:rPr>
                <w:rFonts w:hint="eastAsia" w:asciiTheme="minorEastAsia" w:hAnsiTheme="minorEastAsia"/>
                <w:color w:val="4F81BD" w:themeColor="accent1"/>
                <w:sz w:val="24"/>
                <w:szCs w:val="24"/>
                <w14:textFill>
                  <w14:solidFill>
                    <w14:schemeClr w14:val="accent1"/>
                  </w14:solidFill>
                </w14:textFill>
              </w:rPr>
              <w:t>（出示课件43）</w:t>
            </w:r>
          </w:p>
          <w:p w14:paraId="4C96656C">
            <w:pPr>
              <w:spacing w:line="440" w:lineRule="exact"/>
              <w:ind w:firstLine="480" w:firstLineChars="200"/>
              <w:rPr>
                <w:rFonts w:hint="eastAsia" w:ascii="宋体" w:hAnsi="宋体" w:eastAsia="宋体" w:cstheme="minorEastAsia"/>
                <w:sz w:val="24"/>
                <w:szCs w:val="24"/>
              </w:rPr>
            </w:pPr>
            <w:r>
              <w:rPr>
                <w:rFonts w:hint="eastAsia" w:ascii="宋体" w:hAnsi="宋体" w:eastAsia="宋体" w:cstheme="minorEastAsia"/>
                <w:sz w:val="24"/>
                <w:szCs w:val="24"/>
              </w:rPr>
              <w:t>预设：原来，是我不懂得叶子与葫芦的关系：叶子被虫子吃光后，不能给葫芦输送营养，葫芦就只能慢慢变黄、脱落。另外我还不听邻居的劝告，自以为是。都是我的错。</w:t>
            </w:r>
            <w:r>
              <w:rPr>
                <w:rFonts w:hint="eastAsia" w:asciiTheme="minorEastAsia" w:hAnsiTheme="minorEastAsia"/>
                <w:color w:val="FF0000"/>
                <w:sz w:val="24"/>
                <w:szCs w:val="24"/>
              </w:rPr>
              <w:t>（板书：叶枯果落 无收获）</w:t>
            </w:r>
          </w:p>
          <w:p w14:paraId="40BDC576">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三、巩固基础，规范书写</w:t>
            </w:r>
          </w:p>
          <w:p w14:paraId="4B4D28EB">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1．出示生字</w:t>
            </w:r>
            <w:r>
              <w:rPr>
                <w:rFonts w:asciiTheme="minorEastAsia" w:hAnsiTheme="minorEastAsia" w:cstheme="minorEastAsia"/>
                <w:sz w:val="24"/>
                <w:szCs w:val="24"/>
              </w:rPr>
              <w:t>“言、呢、邻、治、怪</w:t>
            </w:r>
            <w:r>
              <w:rPr>
                <w:rFonts w:hint="eastAsia" w:asciiTheme="minorEastAsia" w:hAnsiTheme="minorEastAsia" w:cstheme="minorEastAsia"/>
                <w:sz w:val="24"/>
                <w:szCs w:val="24"/>
              </w:rPr>
              <w:t>”。</w:t>
            </w:r>
            <w:r>
              <w:rPr>
                <w:rFonts w:hint="eastAsia" w:asciiTheme="minorEastAsia" w:hAnsiTheme="minorEastAsia"/>
                <w:color w:val="4F81BD" w:themeColor="accent1"/>
                <w:sz w:val="24"/>
                <w:szCs w:val="24"/>
                <w14:textFill>
                  <w14:solidFill>
                    <w14:schemeClr w14:val="accent1"/>
                  </w14:solidFill>
                </w14:textFill>
              </w:rPr>
              <w:t>（出示课件44）</w:t>
            </w:r>
          </w:p>
          <w:p w14:paraId="6A278C2C">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2.学生看范字，归纳生字的结构特点。“言”为上下结构，“呢、邻、治、怪”为左右结构。</w:t>
            </w:r>
          </w:p>
          <w:p w14:paraId="0A3954CC">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3.教师重点指导书写“治、怪”。</w:t>
            </w:r>
            <w:r>
              <w:rPr>
                <w:rFonts w:hint="eastAsia" w:asciiTheme="minorEastAsia" w:hAnsiTheme="minorEastAsia"/>
                <w:color w:val="4F81BD" w:themeColor="accent1"/>
                <w:sz w:val="24"/>
                <w:szCs w:val="24"/>
                <w14:textFill>
                  <w14:solidFill>
                    <w14:schemeClr w14:val="accent1"/>
                  </w14:solidFill>
                </w14:textFill>
              </w:rPr>
              <w:t>（出示课件45、46）</w:t>
            </w:r>
          </w:p>
          <w:p w14:paraId="5476BD4C">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“治”，左窄右宽，左低右高，第四笔撇折的折点在田字格的中心左侧。</w:t>
            </w:r>
          </w:p>
          <w:p w14:paraId="6A48E65F">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“怪”，左窄右宽，右上部“又”撇捺舒展，右下部“土”最后一撇不宜超出撇捺的宽度。注意左右穿插。</w:t>
            </w:r>
          </w:p>
          <w:p w14:paraId="09BABB95">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4.学生练写“言、呢、邻、治、怪”5个生字，教师巡视指导。</w:t>
            </w:r>
          </w:p>
          <w:p w14:paraId="5BBAFA46">
            <w:pPr>
              <w:pStyle w:val="2"/>
              <w:spacing w:line="360" w:lineRule="auto"/>
              <w:ind w:firstLine="482" w:firstLineChars="200"/>
              <w:rPr>
                <w:rFonts w:hint="eastAsia" w:asciiTheme="minorEastAsia" w:hAnsiTheme="minorEastAsia" w:cstheme="minorEastAsia"/>
                <w:b/>
                <w:color w:val="000000" w:themeColor="text1"/>
                <w:sz w:val="24"/>
                <w:szCs w:val="24"/>
                <w14:textFill>
                  <w14:solidFill>
                    <w14:schemeClr w14:val="tx1"/>
                  </w14:solidFill>
                </w14:textFill>
              </w:rPr>
            </w:pPr>
            <w:r>
              <w:rPr>
                <w:rFonts w:hint="eastAsia" w:asciiTheme="minorEastAsia" w:hAnsiTheme="minorEastAsia" w:cstheme="minorEastAsia"/>
                <w:b/>
                <w:color w:val="000000" w:themeColor="text1"/>
                <w:sz w:val="24"/>
                <w:szCs w:val="24"/>
                <w14:textFill>
                  <w14:solidFill>
                    <w14:schemeClr w14:val="tx1"/>
                  </w14:solidFill>
                </w14:textFill>
              </w:rPr>
              <w:t>四、总结归纳，拓展延伸</w:t>
            </w:r>
          </w:p>
          <w:p w14:paraId="2F2043A5">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1.课文小结。</w:t>
            </w:r>
            <w:r>
              <w:rPr>
                <w:rFonts w:hint="eastAsia" w:asciiTheme="minorEastAsia" w:hAnsiTheme="minorEastAsia"/>
                <w:color w:val="4F81BD" w:themeColor="accent1"/>
                <w:sz w:val="24"/>
                <w:szCs w:val="24"/>
                <w14:textFill>
                  <w14:solidFill>
                    <w14:schemeClr w14:val="accent1"/>
                  </w14:solidFill>
                </w14:textFill>
              </w:rPr>
              <w:t>（出示课件48）</w:t>
            </w:r>
          </w:p>
          <w:p w14:paraId="03CFE038">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这是一个寓言故事，讲述了一个人种葫芦，不顾叶子和果实的关系，只盯着葫芦，最后一个葫芦叶没有得到的故事，告诉我们要注意事物之间的关系，不能片面地看问题，否则会适得其反，让事情变坏。</w:t>
            </w:r>
          </w:p>
          <w:p w14:paraId="58D97E90">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2.拓展延伸。</w:t>
            </w:r>
            <w:r>
              <w:rPr>
                <w:rFonts w:hint="eastAsia" w:asciiTheme="minorEastAsia" w:hAnsiTheme="minorEastAsia"/>
                <w:color w:val="4F81BD" w:themeColor="accent1"/>
                <w:sz w:val="24"/>
                <w:szCs w:val="24"/>
                <w14:textFill>
                  <w14:solidFill>
                    <w14:schemeClr w14:val="accent1"/>
                  </w14:solidFill>
                </w14:textFill>
              </w:rPr>
              <w:t>（出示课件49）</w:t>
            </w:r>
          </w:p>
          <w:p w14:paraId="2AD93953">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出示《拔苗助长》的故事，懂得尊重自然规律。</w:t>
            </w:r>
          </w:p>
          <w:p w14:paraId="6A78E4EA">
            <w:pPr>
              <w:pStyle w:val="2"/>
              <w:spacing w:line="360" w:lineRule="auto"/>
              <w:ind w:firstLine="480" w:firstLineChars="200"/>
              <w:jc w:val="center"/>
              <w:rPr>
                <w:rFonts w:hint="eastAsia" w:ascii="楷体" w:hAnsi="楷体" w:eastAsia="楷体" w:cstheme="minorEastAsia"/>
                <w:color w:val="000000" w:themeColor="text1"/>
                <w:sz w:val="24"/>
                <w:szCs w:val="24"/>
                <w14:textFill>
                  <w14:solidFill>
                    <w14:schemeClr w14:val="tx1"/>
                  </w14:solidFill>
                </w14:textFill>
              </w:rPr>
            </w:pPr>
            <w:r>
              <w:rPr>
                <w:rFonts w:hint="eastAsia" w:ascii="楷体" w:hAnsi="楷体" w:eastAsia="楷体" w:cstheme="minorEastAsia"/>
                <w:color w:val="000000" w:themeColor="text1"/>
                <w:sz w:val="24"/>
                <w:szCs w:val="24"/>
                <w14:textFill>
                  <w14:solidFill>
                    <w14:schemeClr w14:val="tx1"/>
                  </w14:solidFill>
                </w14:textFill>
              </w:rPr>
              <w:t>拔苗助长</w:t>
            </w:r>
          </w:p>
          <w:p w14:paraId="3AF2D4F4">
            <w:pPr>
              <w:pStyle w:val="2"/>
              <w:spacing w:line="360" w:lineRule="auto"/>
              <w:ind w:firstLine="480" w:firstLineChars="200"/>
              <w:rPr>
                <w:rFonts w:hint="eastAsia" w:ascii="楷体" w:hAnsi="楷体" w:eastAsia="楷体" w:cstheme="minorEastAsia"/>
                <w:color w:val="000000" w:themeColor="text1"/>
                <w:sz w:val="24"/>
                <w:szCs w:val="24"/>
                <w14:textFill>
                  <w14:solidFill>
                    <w14:schemeClr w14:val="tx1"/>
                  </w14:solidFill>
                </w14:textFill>
              </w:rPr>
            </w:pPr>
            <w:r>
              <w:rPr>
                <w:rFonts w:hint="eastAsia" w:ascii="楷体" w:hAnsi="楷体" w:eastAsia="楷体" w:cstheme="minorEastAsia"/>
                <w:color w:val="000000" w:themeColor="text1"/>
                <w:sz w:val="24"/>
                <w:szCs w:val="24"/>
                <w14:textFill>
                  <w14:solidFill>
                    <w14:schemeClr w14:val="tx1"/>
                  </w14:solidFill>
                </w14:textFill>
              </w:rPr>
              <w:t>古时候，有个人希望自己田里的禾苗长得快点儿，天天到田边去看。可是，一天、两天、三天……禾苗好像一点儿也没有长高。他就在田边焦急地转来转去，自言自语地说：“我得想个办法帮它们长。”一天，他终于想到了办法，就急忙跑到田里，把禾苗一棵一棵往高里拔。从中午一直忙到太阳落山，弄得筋疲力尽。当他回到家里时，一边喘气一边对儿子说：“可把我累坏了，力气没白费，禾苗都长了一大截。”他的儿子不明白是怎么回事，跑到田里一看，发现禾苗都枯死了。</w:t>
            </w:r>
          </w:p>
          <w:p w14:paraId="10E0565B">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3.课堂演练。</w:t>
            </w:r>
            <w:r>
              <w:rPr>
                <w:rFonts w:hint="eastAsia" w:asciiTheme="minorEastAsia" w:hAnsiTheme="minorEastAsia"/>
                <w:color w:val="4F81BD" w:themeColor="accent1"/>
                <w:sz w:val="24"/>
                <w:szCs w:val="24"/>
                <w14:textFill>
                  <w14:solidFill>
                    <w14:schemeClr w14:val="accent1"/>
                  </w14:solidFill>
                </w14:textFill>
              </w:rPr>
              <w:t>（出示课件50、51）</w:t>
            </w:r>
          </w:p>
          <w:p w14:paraId="095DA001">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4.课后作业。</w:t>
            </w:r>
            <w:r>
              <w:rPr>
                <w:rFonts w:hint="eastAsia" w:asciiTheme="minorEastAsia" w:hAnsiTheme="minorEastAsia"/>
                <w:color w:val="4F81BD" w:themeColor="accent1"/>
                <w:sz w:val="24"/>
                <w:szCs w:val="24"/>
                <w14:textFill>
                  <w14:solidFill>
                    <w14:schemeClr w14:val="accent1"/>
                  </w14:solidFill>
                </w14:textFill>
              </w:rPr>
              <w:t>（出示课件52）</w:t>
            </w:r>
          </w:p>
          <w:p w14:paraId="67CFE9A7">
            <w:pPr>
              <w:pStyle w:val="2"/>
              <w:spacing w:line="360" w:lineRule="auto"/>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（1）你想对种葫芦的人说些什么？写一写。</w:t>
            </w:r>
          </w:p>
          <w:p w14:paraId="5FAD9EFA">
            <w:pPr>
              <w:pStyle w:val="2"/>
              <w:spacing w:line="360" w:lineRule="auto"/>
              <w:ind w:firstLine="480" w:firstLineChars="200"/>
              <w:rPr>
                <w:rFonts w:hint="eastAsia" w:ascii="楷体" w:hAnsi="楷体" w:eastAsia="楷体" w:cs="楷体"/>
                <w:kern w:val="0"/>
                <w:sz w:val="24"/>
                <w:szCs w:val="24"/>
              </w:rPr>
            </w:pPr>
            <w:r>
              <w:rPr>
                <w:rFonts w:hint="eastAsia" w:asciiTheme="minorEastAsia" w:hAnsiTheme="minorEastAsia" w:cstheme="minorEastAsia"/>
                <w:color w:val="000000" w:themeColor="text1"/>
                <w:sz w:val="24"/>
                <w:szCs w:val="24"/>
                <w14:textFill>
                  <w14:solidFill>
                    <w14:schemeClr w14:val="tx1"/>
                  </w14:solidFill>
                </w14:textFill>
              </w:rPr>
              <w:t>（2）跟家人讲一讲这个故事并交流一下感悟。</w:t>
            </w:r>
          </w:p>
        </w:tc>
        <w:tc>
          <w:tcPr>
            <w:tcW w:w="1949" w:type="dxa"/>
            <w:shd w:val="clear" w:color="auto" w:fill="auto"/>
          </w:tcPr>
          <w:p w14:paraId="22B8C426">
            <w:pPr>
              <w:spacing w:line="480" w:lineRule="auto"/>
              <w:rPr>
                <w:rFonts w:ascii="Calibri" w:hAnsi="Calibri" w:eastAsia="宋体" w:cs="Times New Roman"/>
                <w:szCs w:val="24"/>
              </w:rPr>
            </w:pPr>
          </w:p>
        </w:tc>
      </w:tr>
      <w:tr w14:paraId="7556D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65030E3">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板书设计</w:t>
            </w:r>
            <w:r>
              <w:rPr>
                <w:rFonts w:hint="eastAsia" w:ascii="宋体" w:hAnsi="宋体" w:eastAsia="宋体" w:cs="宋体"/>
                <w:color w:val="000000"/>
                <w:sz w:val="24"/>
                <w:szCs w:val="24"/>
              </w:rPr>
              <w:t>】</w:t>
            </w:r>
          </w:p>
          <w:p w14:paraId="1D703967">
            <w:pPr>
              <w:spacing w:line="480" w:lineRule="auto"/>
              <w:jc w:val="center"/>
              <w:rPr>
                <w:rFonts w:ascii="Calibri" w:hAnsi="Calibri" w:eastAsia="宋体" w:cs="Times New Roman"/>
                <w:szCs w:val="24"/>
              </w:rPr>
            </w:pPr>
            <w:r>
              <w:rPr>
                <w:rFonts w:ascii="Calibri" w:hAnsi="Calibri" w:eastAsia="宋体" w:cs="Times New Roman"/>
                <w:szCs w:val="24"/>
              </w:rPr>
              <w:drawing>
                <wp:inline distT="0" distB="0" distL="0" distR="0">
                  <wp:extent cx="4067175" cy="14973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b="15738"/>
                          <a:stretch>
                            <a:fillRect/>
                          </a:stretch>
                        </pic:blipFill>
                        <pic:spPr>
                          <a:xfrm>
                            <a:off x="0" y="0"/>
                            <a:ext cx="4076857" cy="1501066"/>
                          </a:xfrm>
                          <a:prstGeom prst="rect">
                            <a:avLst/>
                          </a:prstGeom>
                          <a:noFill/>
                          <a:ln>
                            <a:noFill/>
                          </a:ln>
                        </pic:spPr>
                      </pic:pic>
                    </a:graphicData>
                  </a:graphic>
                </wp:inline>
              </w:drawing>
            </w:r>
          </w:p>
        </w:tc>
      </w:tr>
      <w:tr w14:paraId="5FFA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04636A0">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教学反思</w:t>
            </w:r>
            <w:r>
              <w:rPr>
                <w:rFonts w:hint="eastAsia" w:ascii="宋体" w:hAnsi="宋体" w:eastAsia="宋体" w:cs="宋体"/>
                <w:color w:val="000000"/>
                <w:sz w:val="24"/>
                <w:szCs w:val="24"/>
              </w:rPr>
              <w:t>】</w:t>
            </w:r>
          </w:p>
          <w:p w14:paraId="758EB9CA">
            <w:pPr>
              <w:pStyle w:val="2"/>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新课程标准倡导自主、合作、探究的学习方式，强调学生在探究的过程中重视感悟和体验。因此，教学中我透过品读、评读、个人读、分主角读、齐读、选取读等不同方式的阅读，从多个角度引导孩子们体会种葫芦的人的心态，以读悟文，品析词句。让孩子们在读的过程中思考领悟，在日积月累的训练中，让孩子们养成结合语境理解字词以及主动阅读的习惯，从而提高自我解决问题的潜力，最后，我让学生续写这个故事，这样不仅仅促进学生了解种葫芦的人错在哪个地方，</w:t>
            </w:r>
            <w:r>
              <w:rPr>
                <w:rFonts w:asciiTheme="minorEastAsia" w:hAnsiTheme="minorEastAsia" w:cstheme="minorEastAsia"/>
                <w:color w:val="000000" w:themeColor="text1"/>
                <w:sz w:val="24"/>
                <w:szCs w:val="24"/>
                <w14:textFill>
                  <w14:solidFill>
                    <w14:schemeClr w14:val="tx1"/>
                  </w14:solidFill>
                </w14:textFill>
              </w:rPr>
              <w:t>也</w:t>
            </w:r>
            <w:r>
              <w:rPr>
                <w:rFonts w:hint="eastAsia" w:asciiTheme="minorEastAsia" w:hAnsiTheme="minorEastAsia" w:cstheme="minorEastAsia"/>
                <w:sz w:val="24"/>
                <w:szCs w:val="24"/>
              </w:rPr>
              <w:t>进一步</w:t>
            </w:r>
            <w:r>
              <w:rPr>
                <w:rFonts w:asciiTheme="minorEastAsia" w:hAnsiTheme="minorEastAsia" w:cstheme="minorEastAsia"/>
                <w:sz w:val="24"/>
                <w:szCs w:val="24"/>
              </w:rPr>
              <w:t>懂得事物之间是有联系的</w:t>
            </w:r>
            <w:r>
              <w:rPr>
                <w:rFonts w:hint="eastAsia" w:asciiTheme="minorEastAsia" w:hAnsiTheme="minorEastAsia" w:cstheme="minorEastAsia"/>
                <w:sz w:val="24"/>
                <w:szCs w:val="24"/>
              </w:rPr>
              <w:t>。</w:t>
            </w:r>
          </w:p>
          <w:p w14:paraId="40AA4A8D">
            <w:pPr>
              <w:pStyle w:val="2"/>
              <w:spacing w:line="360" w:lineRule="auto"/>
              <w:ind w:firstLine="480" w:firstLineChars="200"/>
              <w:rPr>
                <w:rFonts w:ascii="Calibri" w:hAnsi="Calibri" w:eastAsia="宋体" w:cs="Times New Roman"/>
                <w:szCs w:val="24"/>
              </w:rPr>
            </w:pPr>
            <w:r>
              <w:rPr>
                <w:rFonts w:hint="eastAsia" w:asciiTheme="minorEastAsia" w:hAnsiTheme="minorEastAsia" w:cstheme="minorEastAsia"/>
                <w:sz w:val="24"/>
                <w:szCs w:val="24"/>
              </w:rPr>
              <w:t>另外，这是同学们第一次接触诸如寓言故事之类的文体，可能有点陌生，在理解寓意上有一定难度，在整个授课中我虽然是以读为主，在读中领悟课文的思想内涵，但始终还是牵着学生走，没有真正让学生做课堂的主人，这也是今后课堂需要注意的地方。</w:t>
            </w:r>
          </w:p>
        </w:tc>
      </w:tr>
    </w:tbl>
    <w:p w14:paraId="33D2977C">
      <w:pPr>
        <w:spacing w:line="440" w:lineRule="exact"/>
        <w:jc w:val="center"/>
        <w:rPr>
          <w:rFonts w:hint="eastAsia" w:asciiTheme="minorEastAsia" w:hAnsiTheme="minorEastAsia" w:cstheme="minorEastAsia"/>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789E5">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012F1">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976C8">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C7350">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826D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6D63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39C"/>
    <w:rsid w:val="000108B6"/>
    <w:rsid w:val="00012399"/>
    <w:rsid w:val="00020FA2"/>
    <w:rsid w:val="000228C0"/>
    <w:rsid w:val="0002432A"/>
    <w:rsid w:val="00025527"/>
    <w:rsid w:val="0003556E"/>
    <w:rsid w:val="00037043"/>
    <w:rsid w:val="00050E47"/>
    <w:rsid w:val="0005280D"/>
    <w:rsid w:val="00052D12"/>
    <w:rsid w:val="0005522C"/>
    <w:rsid w:val="00061BEB"/>
    <w:rsid w:val="0007077E"/>
    <w:rsid w:val="00086876"/>
    <w:rsid w:val="0009152E"/>
    <w:rsid w:val="000933C6"/>
    <w:rsid w:val="00095019"/>
    <w:rsid w:val="00096650"/>
    <w:rsid w:val="000976BA"/>
    <w:rsid w:val="000A0BF2"/>
    <w:rsid w:val="000A5B4C"/>
    <w:rsid w:val="000B1972"/>
    <w:rsid w:val="000B23FF"/>
    <w:rsid w:val="000B25AA"/>
    <w:rsid w:val="000B2849"/>
    <w:rsid w:val="000B4F33"/>
    <w:rsid w:val="000B7959"/>
    <w:rsid w:val="000C19B1"/>
    <w:rsid w:val="000C2399"/>
    <w:rsid w:val="000C372F"/>
    <w:rsid w:val="000C5CEC"/>
    <w:rsid w:val="000D2B14"/>
    <w:rsid w:val="000D38CF"/>
    <w:rsid w:val="000D3C1C"/>
    <w:rsid w:val="000D3C80"/>
    <w:rsid w:val="000D425E"/>
    <w:rsid w:val="000F2EFB"/>
    <w:rsid w:val="00103857"/>
    <w:rsid w:val="001134C2"/>
    <w:rsid w:val="0012194A"/>
    <w:rsid w:val="001226DF"/>
    <w:rsid w:val="00122D9E"/>
    <w:rsid w:val="00132482"/>
    <w:rsid w:val="00135041"/>
    <w:rsid w:val="00140085"/>
    <w:rsid w:val="0014036A"/>
    <w:rsid w:val="001629B6"/>
    <w:rsid w:val="001650DA"/>
    <w:rsid w:val="0016572A"/>
    <w:rsid w:val="00172694"/>
    <w:rsid w:val="00174280"/>
    <w:rsid w:val="00183DAC"/>
    <w:rsid w:val="00184A11"/>
    <w:rsid w:val="0018515E"/>
    <w:rsid w:val="00191806"/>
    <w:rsid w:val="00195140"/>
    <w:rsid w:val="00195FC4"/>
    <w:rsid w:val="001A54D9"/>
    <w:rsid w:val="001B2E88"/>
    <w:rsid w:val="001B4D41"/>
    <w:rsid w:val="001C0A4F"/>
    <w:rsid w:val="001C75CA"/>
    <w:rsid w:val="001C7B47"/>
    <w:rsid w:val="001D65A9"/>
    <w:rsid w:val="001E4964"/>
    <w:rsid w:val="001F3AE2"/>
    <w:rsid w:val="00200F20"/>
    <w:rsid w:val="00203162"/>
    <w:rsid w:val="002044AC"/>
    <w:rsid w:val="00210029"/>
    <w:rsid w:val="00212499"/>
    <w:rsid w:val="002138D5"/>
    <w:rsid w:val="002169CE"/>
    <w:rsid w:val="00224464"/>
    <w:rsid w:val="00226223"/>
    <w:rsid w:val="002370E2"/>
    <w:rsid w:val="00245BB9"/>
    <w:rsid w:val="00250A25"/>
    <w:rsid w:val="00254391"/>
    <w:rsid w:val="00261CB0"/>
    <w:rsid w:val="002633B0"/>
    <w:rsid w:val="00264867"/>
    <w:rsid w:val="00267C2F"/>
    <w:rsid w:val="00270C4D"/>
    <w:rsid w:val="00285721"/>
    <w:rsid w:val="00291A45"/>
    <w:rsid w:val="002A4031"/>
    <w:rsid w:val="002B048D"/>
    <w:rsid w:val="002C58D2"/>
    <w:rsid w:val="002C75BB"/>
    <w:rsid w:val="002E3C88"/>
    <w:rsid w:val="002E5167"/>
    <w:rsid w:val="002E7F5F"/>
    <w:rsid w:val="002F0A09"/>
    <w:rsid w:val="002F3507"/>
    <w:rsid w:val="002F383C"/>
    <w:rsid w:val="002F5272"/>
    <w:rsid w:val="002F6A85"/>
    <w:rsid w:val="00302DC9"/>
    <w:rsid w:val="00304E51"/>
    <w:rsid w:val="00305C85"/>
    <w:rsid w:val="0031376C"/>
    <w:rsid w:val="00321DFB"/>
    <w:rsid w:val="003234C9"/>
    <w:rsid w:val="003260E8"/>
    <w:rsid w:val="003313BE"/>
    <w:rsid w:val="00332620"/>
    <w:rsid w:val="0033659F"/>
    <w:rsid w:val="0034538E"/>
    <w:rsid w:val="00357C94"/>
    <w:rsid w:val="00362AB2"/>
    <w:rsid w:val="00367B28"/>
    <w:rsid w:val="00371C3A"/>
    <w:rsid w:val="003900EF"/>
    <w:rsid w:val="003A1103"/>
    <w:rsid w:val="003A12AD"/>
    <w:rsid w:val="003A14BB"/>
    <w:rsid w:val="003A2BE6"/>
    <w:rsid w:val="003C0FBB"/>
    <w:rsid w:val="003C15A1"/>
    <w:rsid w:val="003C71AE"/>
    <w:rsid w:val="003D14F6"/>
    <w:rsid w:val="003D5D42"/>
    <w:rsid w:val="003D6E17"/>
    <w:rsid w:val="003D772E"/>
    <w:rsid w:val="003E042B"/>
    <w:rsid w:val="003E0EC7"/>
    <w:rsid w:val="004030C8"/>
    <w:rsid w:val="004061A8"/>
    <w:rsid w:val="00407E32"/>
    <w:rsid w:val="00411A42"/>
    <w:rsid w:val="00413509"/>
    <w:rsid w:val="00414AB8"/>
    <w:rsid w:val="00433481"/>
    <w:rsid w:val="004358A5"/>
    <w:rsid w:val="00443288"/>
    <w:rsid w:val="0044448E"/>
    <w:rsid w:val="00446BD0"/>
    <w:rsid w:val="00447878"/>
    <w:rsid w:val="00447B9C"/>
    <w:rsid w:val="00451686"/>
    <w:rsid w:val="00454AEA"/>
    <w:rsid w:val="004623FC"/>
    <w:rsid w:val="004642F7"/>
    <w:rsid w:val="004650B0"/>
    <w:rsid w:val="00474475"/>
    <w:rsid w:val="00476AF6"/>
    <w:rsid w:val="00477314"/>
    <w:rsid w:val="0048366C"/>
    <w:rsid w:val="00494E5A"/>
    <w:rsid w:val="004A1BB9"/>
    <w:rsid w:val="004A31DC"/>
    <w:rsid w:val="004A3C9C"/>
    <w:rsid w:val="004A477A"/>
    <w:rsid w:val="004B3338"/>
    <w:rsid w:val="004B6873"/>
    <w:rsid w:val="004C46D6"/>
    <w:rsid w:val="004C5A7B"/>
    <w:rsid w:val="004C6319"/>
    <w:rsid w:val="004D7713"/>
    <w:rsid w:val="004E0CCA"/>
    <w:rsid w:val="004F0127"/>
    <w:rsid w:val="004F0553"/>
    <w:rsid w:val="004F51D8"/>
    <w:rsid w:val="004F5D70"/>
    <w:rsid w:val="0050177B"/>
    <w:rsid w:val="00504E61"/>
    <w:rsid w:val="00515CE0"/>
    <w:rsid w:val="005213C1"/>
    <w:rsid w:val="005228F7"/>
    <w:rsid w:val="00525CFE"/>
    <w:rsid w:val="005342E1"/>
    <w:rsid w:val="0054552C"/>
    <w:rsid w:val="005600EB"/>
    <w:rsid w:val="0056023B"/>
    <w:rsid w:val="00564BA3"/>
    <w:rsid w:val="00565389"/>
    <w:rsid w:val="00575561"/>
    <w:rsid w:val="00576AAF"/>
    <w:rsid w:val="00580D92"/>
    <w:rsid w:val="0058144C"/>
    <w:rsid w:val="00582342"/>
    <w:rsid w:val="00590AF4"/>
    <w:rsid w:val="00592343"/>
    <w:rsid w:val="0059235C"/>
    <w:rsid w:val="00594059"/>
    <w:rsid w:val="00596A83"/>
    <w:rsid w:val="00597CEF"/>
    <w:rsid w:val="005A68C6"/>
    <w:rsid w:val="005A784C"/>
    <w:rsid w:val="005B0797"/>
    <w:rsid w:val="005B5CA3"/>
    <w:rsid w:val="005B6521"/>
    <w:rsid w:val="005C051C"/>
    <w:rsid w:val="005D46B3"/>
    <w:rsid w:val="005D5715"/>
    <w:rsid w:val="005D79E0"/>
    <w:rsid w:val="005E199C"/>
    <w:rsid w:val="005E2BB0"/>
    <w:rsid w:val="005E2EC8"/>
    <w:rsid w:val="005E6C56"/>
    <w:rsid w:val="005E7808"/>
    <w:rsid w:val="005F222C"/>
    <w:rsid w:val="005F335C"/>
    <w:rsid w:val="005F7207"/>
    <w:rsid w:val="006047C2"/>
    <w:rsid w:val="0060796A"/>
    <w:rsid w:val="00607DBA"/>
    <w:rsid w:val="00616FCF"/>
    <w:rsid w:val="00622E74"/>
    <w:rsid w:val="00626C68"/>
    <w:rsid w:val="00627406"/>
    <w:rsid w:val="006311AC"/>
    <w:rsid w:val="006343D3"/>
    <w:rsid w:val="00641321"/>
    <w:rsid w:val="00646C93"/>
    <w:rsid w:val="006519F0"/>
    <w:rsid w:val="006545F1"/>
    <w:rsid w:val="00661D59"/>
    <w:rsid w:val="006717BE"/>
    <w:rsid w:val="00682625"/>
    <w:rsid w:val="006936AC"/>
    <w:rsid w:val="006A0DD2"/>
    <w:rsid w:val="006B2A3E"/>
    <w:rsid w:val="006B5ACF"/>
    <w:rsid w:val="006B6097"/>
    <w:rsid w:val="006C38A2"/>
    <w:rsid w:val="006C4018"/>
    <w:rsid w:val="006C4A25"/>
    <w:rsid w:val="006C6864"/>
    <w:rsid w:val="006D16CD"/>
    <w:rsid w:val="006D4333"/>
    <w:rsid w:val="006D4B63"/>
    <w:rsid w:val="006D72F9"/>
    <w:rsid w:val="006E13AC"/>
    <w:rsid w:val="006E3E8F"/>
    <w:rsid w:val="006E508A"/>
    <w:rsid w:val="006F458E"/>
    <w:rsid w:val="006F5949"/>
    <w:rsid w:val="006F5B44"/>
    <w:rsid w:val="00720FF1"/>
    <w:rsid w:val="00726BCD"/>
    <w:rsid w:val="007277EA"/>
    <w:rsid w:val="007317AB"/>
    <w:rsid w:val="00735DC6"/>
    <w:rsid w:val="007562CE"/>
    <w:rsid w:val="00757F65"/>
    <w:rsid w:val="00761F59"/>
    <w:rsid w:val="00762CBC"/>
    <w:rsid w:val="00765657"/>
    <w:rsid w:val="007708FC"/>
    <w:rsid w:val="00771E03"/>
    <w:rsid w:val="007726FD"/>
    <w:rsid w:val="00775269"/>
    <w:rsid w:val="00781837"/>
    <w:rsid w:val="00785A0D"/>
    <w:rsid w:val="007928FF"/>
    <w:rsid w:val="00792F7B"/>
    <w:rsid w:val="00795038"/>
    <w:rsid w:val="0079728E"/>
    <w:rsid w:val="007A093C"/>
    <w:rsid w:val="007A7B4D"/>
    <w:rsid w:val="007B038A"/>
    <w:rsid w:val="007C01A9"/>
    <w:rsid w:val="007C6A45"/>
    <w:rsid w:val="007C7FAA"/>
    <w:rsid w:val="007D0E2D"/>
    <w:rsid w:val="007D61C1"/>
    <w:rsid w:val="007D6915"/>
    <w:rsid w:val="007E1E8B"/>
    <w:rsid w:val="007E721F"/>
    <w:rsid w:val="007F1C0B"/>
    <w:rsid w:val="007F2622"/>
    <w:rsid w:val="00805B11"/>
    <w:rsid w:val="00806ABD"/>
    <w:rsid w:val="00807227"/>
    <w:rsid w:val="00810C35"/>
    <w:rsid w:val="0081346D"/>
    <w:rsid w:val="0081635C"/>
    <w:rsid w:val="00822D61"/>
    <w:rsid w:val="0083465F"/>
    <w:rsid w:val="0083667A"/>
    <w:rsid w:val="00843AD8"/>
    <w:rsid w:val="0084707D"/>
    <w:rsid w:val="008523BF"/>
    <w:rsid w:val="00860218"/>
    <w:rsid w:val="00862237"/>
    <w:rsid w:val="00865F39"/>
    <w:rsid w:val="00873974"/>
    <w:rsid w:val="00876B03"/>
    <w:rsid w:val="00886118"/>
    <w:rsid w:val="00890430"/>
    <w:rsid w:val="00890D47"/>
    <w:rsid w:val="00891335"/>
    <w:rsid w:val="00892B58"/>
    <w:rsid w:val="0089618F"/>
    <w:rsid w:val="008A01AC"/>
    <w:rsid w:val="008C0A5B"/>
    <w:rsid w:val="008C1B70"/>
    <w:rsid w:val="008C3063"/>
    <w:rsid w:val="008C6742"/>
    <w:rsid w:val="008D4636"/>
    <w:rsid w:val="008D78AA"/>
    <w:rsid w:val="008D7DDA"/>
    <w:rsid w:val="008E196D"/>
    <w:rsid w:val="008E2EA6"/>
    <w:rsid w:val="008E7B5F"/>
    <w:rsid w:val="008F174E"/>
    <w:rsid w:val="008F590D"/>
    <w:rsid w:val="009055C0"/>
    <w:rsid w:val="0090659F"/>
    <w:rsid w:val="00906B76"/>
    <w:rsid w:val="00907250"/>
    <w:rsid w:val="009074B8"/>
    <w:rsid w:val="009127F0"/>
    <w:rsid w:val="009145BA"/>
    <w:rsid w:val="00915870"/>
    <w:rsid w:val="00922E04"/>
    <w:rsid w:val="00927A8D"/>
    <w:rsid w:val="00930EBB"/>
    <w:rsid w:val="00936711"/>
    <w:rsid w:val="009406A1"/>
    <w:rsid w:val="00945CC9"/>
    <w:rsid w:val="00946A51"/>
    <w:rsid w:val="00952E2E"/>
    <w:rsid w:val="009534E5"/>
    <w:rsid w:val="00956123"/>
    <w:rsid w:val="009612B7"/>
    <w:rsid w:val="00961BAC"/>
    <w:rsid w:val="00962545"/>
    <w:rsid w:val="00964826"/>
    <w:rsid w:val="00964926"/>
    <w:rsid w:val="009702E5"/>
    <w:rsid w:val="00972907"/>
    <w:rsid w:val="009777D2"/>
    <w:rsid w:val="00977B81"/>
    <w:rsid w:val="00983C25"/>
    <w:rsid w:val="009842BF"/>
    <w:rsid w:val="0099502E"/>
    <w:rsid w:val="009A11EC"/>
    <w:rsid w:val="009A650E"/>
    <w:rsid w:val="009B1259"/>
    <w:rsid w:val="009B544A"/>
    <w:rsid w:val="009D2273"/>
    <w:rsid w:val="009D6DD4"/>
    <w:rsid w:val="009D774F"/>
    <w:rsid w:val="009E23AC"/>
    <w:rsid w:val="009E3C6F"/>
    <w:rsid w:val="009E48BD"/>
    <w:rsid w:val="009F362C"/>
    <w:rsid w:val="009F75A0"/>
    <w:rsid w:val="00A02EEA"/>
    <w:rsid w:val="00A073DF"/>
    <w:rsid w:val="00A12C71"/>
    <w:rsid w:val="00A16EFB"/>
    <w:rsid w:val="00A3203A"/>
    <w:rsid w:val="00A3294D"/>
    <w:rsid w:val="00A3313D"/>
    <w:rsid w:val="00A43BA2"/>
    <w:rsid w:val="00A449A7"/>
    <w:rsid w:val="00A51672"/>
    <w:rsid w:val="00A54066"/>
    <w:rsid w:val="00A71916"/>
    <w:rsid w:val="00A75E4C"/>
    <w:rsid w:val="00A808B5"/>
    <w:rsid w:val="00A83970"/>
    <w:rsid w:val="00A9089D"/>
    <w:rsid w:val="00A9248C"/>
    <w:rsid w:val="00A9253C"/>
    <w:rsid w:val="00A964B0"/>
    <w:rsid w:val="00A97D36"/>
    <w:rsid w:val="00AA0BEE"/>
    <w:rsid w:val="00AA6DA0"/>
    <w:rsid w:val="00AB254F"/>
    <w:rsid w:val="00AB4201"/>
    <w:rsid w:val="00AB6A96"/>
    <w:rsid w:val="00AE0AB3"/>
    <w:rsid w:val="00AE4C17"/>
    <w:rsid w:val="00AF14DB"/>
    <w:rsid w:val="00B013DD"/>
    <w:rsid w:val="00B063CE"/>
    <w:rsid w:val="00B1033D"/>
    <w:rsid w:val="00B11985"/>
    <w:rsid w:val="00B16BE3"/>
    <w:rsid w:val="00B26E8F"/>
    <w:rsid w:val="00B362C9"/>
    <w:rsid w:val="00B42762"/>
    <w:rsid w:val="00B43E5F"/>
    <w:rsid w:val="00B4440D"/>
    <w:rsid w:val="00B5054F"/>
    <w:rsid w:val="00B50B0B"/>
    <w:rsid w:val="00B60112"/>
    <w:rsid w:val="00B62F53"/>
    <w:rsid w:val="00B63EEE"/>
    <w:rsid w:val="00B64603"/>
    <w:rsid w:val="00B65958"/>
    <w:rsid w:val="00B74720"/>
    <w:rsid w:val="00B76F34"/>
    <w:rsid w:val="00B82DBB"/>
    <w:rsid w:val="00B877FA"/>
    <w:rsid w:val="00BA3B35"/>
    <w:rsid w:val="00BA3B82"/>
    <w:rsid w:val="00BA6193"/>
    <w:rsid w:val="00BB2B60"/>
    <w:rsid w:val="00BC1C94"/>
    <w:rsid w:val="00BC2387"/>
    <w:rsid w:val="00BD0F4D"/>
    <w:rsid w:val="00BE0026"/>
    <w:rsid w:val="00BE0A02"/>
    <w:rsid w:val="00BE1541"/>
    <w:rsid w:val="00BE2916"/>
    <w:rsid w:val="00BE3C1B"/>
    <w:rsid w:val="00BF1B05"/>
    <w:rsid w:val="00C01DFC"/>
    <w:rsid w:val="00C03B31"/>
    <w:rsid w:val="00C25B89"/>
    <w:rsid w:val="00C26661"/>
    <w:rsid w:val="00C32090"/>
    <w:rsid w:val="00C337C6"/>
    <w:rsid w:val="00C339F7"/>
    <w:rsid w:val="00C346DC"/>
    <w:rsid w:val="00C40CDA"/>
    <w:rsid w:val="00C45645"/>
    <w:rsid w:val="00C500E8"/>
    <w:rsid w:val="00C52A92"/>
    <w:rsid w:val="00C5431F"/>
    <w:rsid w:val="00C6230D"/>
    <w:rsid w:val="00C73710"/>
    <w:rsid w:val="00C77F16"/>
    <w:rsid w:val="00C95440"/>
    <w:rsid w:val="00C96F16"/>
    <w:rsid w:val="00C97474"/>
    <w:rsid w:val="00CA21F2"/>
    <w:rsid w:val="00CA2215"/>
    <w:rsid w:val="00CA6269"/>
    <w:rsid w:val="00CA74FC"/>
    <w:rsid w:val="00CA7573"/>
    <w:rsid w:val="00CB4FAE"/>
    <w:rsid w:val="00CB6406"/>
    <w:rsid w:val="00CB6C8D"/>
    <w:rsid w:val="00CD4A9E"/>
    <w:rsid w:val="00CD6A38"/>
    <w:rsid w:val="00CD71B9"/>
    <w:rsid w:val="00CE56EE"/>
    <w:rsid w:val="00CF224F"/>
    <w:rsid w:val="00D04E09"/>
    <w:rsid w:val="00D04E81"/>
    <w:rsid w:val="00D1087E"/>
    <w:rsid w:val="00D11C4F"/>
    <w:rsid w:val="00D16446"/>
    <w:rsid w:val="00D16FBD"/>
    <w:rsid w:val="00D23706"/>
    <w:rsid w:val="00D25D50"/>
    <w:rsid w:val="00D26E35"/>
    <w:rsid w:val="00D301A9"/>
    <w:rsid w:val="00D36406"/>
    <w:rsid w:val="00D40B02"/>
    <w:rsid w:val="00D41098"/>
    <w:rsid w:val="00D50E84"/>
    <w:rsid w:val="00D54C8D"/>
    <w:rsid w:val="00D6118F"/>
    <w:rsid w:val="00D72C54"/>
    <w:rsid w:val="00D75F30"/>
    <w:rsid w:val="00D8529B"/>
    <w:rsid w:val="00D93050"/>
    <w:rsid w:val="00D93E2D"/>
    <w:rsid w:val="00D95AE1"/>
    <w:rsid w:val="00DA1632"/>
    <w:rsid w:val="00DA22FC"/>
    <w:rsid w:val="00DA38DF"/>
    <w:rsid w:val="00DB0767"/>
    <w:rsid w:val="00DB0F11"/>
    <w:rsid w:val="00DB11FC"/>
    <w:rsid w:val="00DB1217"/>
    <w:rsid w:val="00DB277F"/>
    <w:rsid w:val="00DB2BED"/>
    <w:rsid w:val="00DB3EBD"/>
    <w:rsid w:val="00DB6F7A"/>
    <w:rsid w:val="00DB7E01"/>
    <w:rsid w:val="00DC2F96"/>
    <w:rsid w:val="00DC39BE"/>
    <w:rsid w:val="00DC5CAE"/>
    <w:rsid w:val="00DC6166"/>
    <w:rsid w:val="00DD0A64"/>
    <w:rsid w:val="00DD41EE"/>
    <w:rsid w:val="00DD72E0"/>
    <w:rsid w:val="00DF4794"/>
    <w:rsid w:val="00DF602F"/>
    <w:rsid w:val="00E06F95"/>
    <w:rsid w:val="00E13C7F"/>
    <w:rsid w:val="00E157B5"/>
    <w:rsid w:val="00E22FED"/>
    <w:rsid w:val="00E30564"/>
    <w:rsid w:val="00E347A7"/>
    <w:rsid w:val="00E34EFE"/>
    <w:rsid w:val="00E359B4"/>
    <w:rsid w:val="00E36DDE"/>
    <w:rsid w:val="00E43032"/>
    <w:rsid w:val="00E441B1"/>
    <w:rsid w:val="00E4705A"/>
    <w:rsid w:val="00E514DB"/>
    <w:rsid w:val="00E54753"/>
    <w:rsid w:val="00E56483"/>
    <w:rsid w:val="00E66F9C"/>
    <w:rsid w:val="00E70BFF"/>
    <w:rsid w:val="00E81E29"/>
    <w:rsid w:val="00E85FCF"/>
    <w:rsid w:val="00EA2341"/>
    <w:rsid w:val="00EA3377"/>
    <w:rsid w:val="00EA3F30"/>
    <w:rsid w:val="00EA61D3"/>
    <w:rsid w:val="00EA6EC5"/>
    <w:rsid w:val="00EA7A33"/>
    <w:rsid w:val="00EB0CFB"/>
    <w:rsid w:val="00EB339C"/>
    <w:rsid w:val="00EB4194"/>
    <w:rsid w:val="00EB4E6A"/>
    <w:rsid w:val="00EB5B74"/>
    <w:rsid w:val="00EB7AFE"/>
    <w:rsid w:val="00EC1A6D"/>
    <w:rsid w:val="00EC1E07"/>
    <w:rsid w:val="00ED1DA2"/>
    <w:rsid w:val="00ED7719"/>
    <w:rsid w:val="00EE1F81"/>
    <w:rsid w:val="00EE2D5E"/>
    <w:rsid w:val="00EE4E70"/>
    <w:rsid w:val="00EE6B3B"/>
    <w:rsid w:val="00EF6AC8"/>
    <w:rsid w:val="00F064CF"/>
    <w:rsid w:val="00F22906"/>
    <w:rsid w:val="00F24CE5"/>
    <w:rsid w:val="00F33F50"/>
    <w:rsid w:val="00F41A0D"/>
    <w:rsid w:val="00F41BD0"/>
    <w:rsid w:val="00F454C3"/>
    <w:rsid w:val="00F46C57"/>
    <w:rsid w:val="00F47794"/>
    <w:rsid w:val="00F51993"/>
    <w:rsid w:val="00F6573D"/>
    <w:rsid w:val="00F77E91"/>
    <w:rsid w:val="00F843F2"/>
    <w:rsid w:val="00F91F63"/>
    <w:rsid w:val="00F92F65"/>
    <w:rsid w:val="00F93EAB"/>
    <w:rsid w:val="00F974BD"/>
    <w:rsid w:val="00FA2EAC"/>
    <w:rsid w:val="00FA3B22"/>
    <w:rsid w:val="00FB1846"/>
    <w:rsid w:val="00FB5B90"/>
    <w:rsid w:val="00FB5C9F"/>
    <w:rsid w:val="00FB648E"/>
    <w:rsid w:val="00FC4D81"/>
    <w:rsid w:val="00FC4E37"/>
    <w:rsid w:val="00FD1DC2"/>
    <w:rsid w:val="00FD54FC"/>
    <w:rsid w:val="00FE11C5"/>
    <w:rsid w:val="00FE2D5A"/>
    <w:rsid w:val="00FF402F"/>
    <w:rsid w:val="06EA757C"/>
    <w:rsid w:val="077EBC52"/>
    <w:rsid w:val="08E204CE"/>
    <w:rsid w:val="09EF4DE9"/>
    <w:rsid w:val="0A081086"/>
    <w:rsid w:val="0EE04680"/>
    <w:rsid w:val="0FEBDAD2"/>
    <w:rsid w:val="15604C29"/>
    <w:rsid w:val="1767F815"/>
    <w:rsid w:val="18B354B4"/>
    <w:rsid w:val="192973CB"/>
    <w:rsid w:val="1ADE546E"/>
    <w:rsid w:val="1D9F474C"/>
    <w:rsid w:val="1E73B479"/>
    <w:rsid w:val="1EEBD4E6"/>
    <w:rsid w:val="1F7E74D7"/>
    <w:rsid w:val="22426A26"/>
    <w:rsid w:val="22F799F7"/>
    <w:rsid w:val="27B374E7"/>
    <w:rsid w:val="2AEC2D06"/>
    <w:rsid w:val="2E9452EE"/>
    <w:rsid w:val="343C52B3"/>
    <w:rsid w:val="362B1A0A"/>
    <w:rsid w:val="37ABD42B"/>
    <w:rsid w:val="37FD573B"/>
    <w:rsid w:val="37FF9927"/>
    <w:rsid w:val="3A2F1BA6"/>
    <w:rsid w:val="3B0C3CA8"/>
    <w:rsid w:val="3BFBC87D"/>
    <w:rsid w:val="3F1719E7"/>
    <w:rsid w:val="3FCF6274"/>
    <w:rsid w:val="41547CCD"/>
    <w:rsid w:val="42DB0E65"/>
    <w:rsid w:val="467258B3"/>
    <w:rsid w:val="48AC60E1"/>
    <w:rsid w:val="494B0F3D"/>
    <w:rsid w:val="49FF6421"/>
    <w:rsid w:val="4B3D7495"/>
    <w:rsid w:val="4D082553"/>
    <w:rsid w:val="519727C2"/>
    <w:rsid w:val="562A533A"/>
    <w:rsid w:val="5D2E238C"/>
    <w:rsid w:val="5F74024C"/>
    <w:rsid w:val="63205882"/>
    <w:rsid w:val="6A9B50CD"/>
    <w:rsid w:val="6CD465E1"/>
    <w:rsid w:val="6CDC175A"/>
    <w:rsid w:val="6DFB05B5"/>
    <w:rsid w:val="6F761FCC"/>
    <w:rsid w:val="6FCE77A8"/>
    <w:rsid w:val="6FF7AB4F"/>
    <w:rsid w:val="752A6D58"/>
    <w:rsid w:val="75FC3CF2"/>
    <w:rsid w:val="78167CD6"/>
    <w:rsid w:val="7C6FB7AF"/>
    <w:rsid w:val="7DFBEE02"/>
    <w:rsid w:val="7E2DCFC2"/>
    <w:rsid w:val="7ED7CBB2"/>
    <w:rsid w:val="7FAF68DA"/>
    <w:rsid w:val="7FBFE354"/>
    <w:rsid w:val="7FDB6213"/>
    <w:rsid w:val="7FED20FC"/>
    <w:rsid w:val="7FF7A6A8"/>
    <w:rsid w:val="82DBCB12"/>
    <w:rsid w:val="8CAFADBD"/>
    <w:rsid w:val="AF9F7ABD"/>
    <w:rsid w:val="B6BFE830"/>
    <w:rsid w:val="BAFAE81F"/>
    <w:rsid w:val="BB7F1AD5"/>
    <w:rsid w:val="BB7F5B72"/>
    <w:rsid w:val="BBEF0E08"/>
    <w:rsid w:val="BFAD7C8C"/>
    <w:rsid w:val="BFCFD4D6"/>
    <w:rsid w:val="CBB72D00"/>
    <w:rsid w:val="CBE65AD3"/>
    <w:rsid w:val="D0FDF981"/>
    <w:rsid w:val="D7FF040E"/>
    <w:rsid w:val="DE7392F0"/>
    <w:rsid w:val="DFF674C2"/>
    <w:rsid w:val="E9F8314E"/>
    <w:rsid w:val="EDFD7077"/>
    <w:rsid w:val="EF5F2376"/>
    <w:rsid w:val="EFCB13A1"/>
    <w:rsid w:val="EFDB0AC8"/>
    <w:rsid w:val="F59D0310"/>
    <w:rsid w:val="F5FF9ED8"/>
    <w:rsid w:val="F6BF9364"/>
    <w:rsid w:val="F77F4254"/>
    <w:rsid w:val="F7FF59B0"/>
    <w:rsid w:val="FF6791A8"/>
    <w:rsid w:val="FF97CC24"/>
    <w:rsid w:val="FFB30DD7"/>
    <w:rsid w:val="FFED4FB4"/>
    <w:rsid w:val="FFFFD58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annotation reference"/>
    <w:basedOn w:val="10"/>
    <w:semiHidden/>
    <w:unhideWhenUsed/>
    <w:qFormat/>
    <w:uiPriority w:val="99"/>
    <w:rPr>
      <w:sz w:val="21"/>
      <w:szCs w:val="21"/>
    </w:rPr>
  </w:style>
  <w:style w:type="character" w:customStyle="1" w:styleId="13">
    <w:name w:val="批注框文本 字符"/>
    <w:basedOn w:val="10"/>
    <w:link w:val="3"/>
    <w:semiHidden/>
    <w:qFormat/>
    <w:uiPriority w:val="99"/>
    <w:rPr>
      <w:sz w:val="18"/>
      <w:szCs w:val="18"/>
    </w:rPr>
  </w:style>
  <w:style w:type="character" w:customStyle="1" w:styleId="14">
    <w:name w:val="页眉 字符"/>
    <w:basedOn w:val="10"/>
    <w:link w:val="5"/>
    <w:qFormat/>
    <w:uiPriority w:val="99"/>
    <w:rPr>
      <w:sz w:val="18"/>
      <w:szCs w:val="18"/>
    </w:rPr>
  </w:style>
  <w:style w:type="character" w:customStyle="1" w:styleId="15">
    <w:name w:val="页脚 字符"/>
    <w:basedOn w:val="10"/>
    <w:link w:val="4"/>
    <w:qFormat/>
    <w:uiPriority w:val="99"/>
    <w:rPr>
      <w:sz w:val="18"/>
      <w:szCs w:val="18"/>
    </w:rPr>
  </w:style>
  <w:style w:type="character" w:customStyle="1" w:styleId="16">
    <w:name w:val="批注文字 字符"/>
    <w:basedOn w:val="10"/>
    <w:link w:val="2"/>
    <w:qFormat/>
    <w:uiPriority w:val="99"/>
  </w:style>
  <w:style w:type="character" w:customStyle="1" w:styleId="17">
    <w:name w:val="批注主题 字符"/>
    <w:basedOn w:val="16"/>
    <w:link w:val="7"/>
    <w:semiHidden/>
    <w:qFormat/>
    <w:uiPriority w:val="99"/>
    <w:rPr>
      <w:b/>
      <w:bCs/>
    </w:rPr>
  </w:style>
  <w:style w:type="paragraph" w:styleId="18">
    <w:name w:val="List Paragraph"/>
    <w:basedOn w:val="1"/>
    <w:unhideWhenUsed/>
    <w:qFormat/>
    <w:uiPriority w:val="99"/>
    <w:pPr>
      <w:ind w:firstLine="420" w:firstLineChars="200"/>
    </w:pPr>
  </w:style>
  <w:style w:type="paragraph" w:styleId="19">
    <w:name w:val="Quote"/>
    <w:basedOn w:val="1"/>
    <w:next w:val="1"/>
    <w:link w:val="20"/>
    <w:qFormat/>
    <w:uiPriority w:val="99"/>
    <w:rPr>
      <w:rFonts w:ascii="Calibri" w:hAnsi="Calibri" w:eastAsia="宋体" w:cs="Times New Roman"/>
      <w:i/>
      <w:iCs/>
      <w:color w:val="000000"/>
      <w:szCs w:val="24"/>
    </w:rPr>
  </w:style>
  <w:style w:type="character" w:customStyle="1" w:styleId="20">
    <w:name w:val="引用 字符"/>
    <w:basedOn w:val="10"/>
    <w:link w:val="19"/>
    <w:qFormat/>
    <w:uiPriority w:val="99"/>
    <w:rPr>
      <w:rFonts w:ascii="Calibri" w:hAnsi="Calibri" w:eastAsia="宋体" w:cs="Times New Roman"/>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6022</Words>
  <Characters>6102</Characters>
  <Lines>45</Lines>
  <Paragraphs>12</Paragraphs>
  <TotalTime>805</TotalTime>
  <ScaleCrop>false</ScaleCrop>
  <LinksUpToDate>false</LinksUpToDate>
  <CharactersWithSpaces>6240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2021-01-26T20:19:00Z</dcterms:created>
  <dc:creator>Administrator</dc:creator>
  <cp:lastModifiedBy>上帝掷骰子吗</cp:lastModifiedBy>
  <dcterms:modified xsi:type="dcterms:W3CDTF">2025-07-30T07:05:10Z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CD7521119FAE4CFDB40471A2E36879C8_12</vt:lpwstr>
  </property>
</Properties>
</file>